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83F8" w14:textId="060A4B8E" w:rsidR="005D3CD6" w:rsidRDefault="006F338F" w:rsidP="00EB5F51">
      <w:pPr>
        <w:pStyle w:val="SCT"/>
        <w:jc w:val="center"/>
        <w:rPr>
          <w:rStyle w:val="NAM"/>
        </w:rPr>
      </w:pPr>
      <w:r>
        <w:t>S</w:t>
      </w:r>
      <w:r w:rsidR="00277EF4" w:rsidRPr="00494F52">
        <w:t xml:space="preserve">ECTION </w:t>
      </w:r>
      <w:r w:rsidR="00325A52">
        <w:rPr>
          <w:rStyle w:val="NUM"/>
        </w:rPr>
        <w:t>0</w:t>
      </w:r>
      <w:r w:rsidR="00D55100">
        <w:rPr>
          <w:rStyle w:val="NUM"/>
        </w:rPr>
        <w:t>7</w:t>
      </w:r>
      <w:r w:rsidR="00325A52">
        <w:rPr>
          <w:rStyle w:val="NUM"/>
        </w:rPr>
        <w:t xml:space="preserve"> </w:t>
      </w:r>
      <w:r w:rsidR="00D55100">
        <w:rPr>
          <w:rStyle w:val="NUM"/>
        </w:rPr>
        <w:t>72</w:t>
      </w:r>
      <w:r w:rsidR="00325A52">
        <w:rPr>
          <w:rStyle w:val="NUM"/>
        </w:rPr>
        <w:t xml:space="preserve"> </w:t>
      </w:r>
      <w:r w:rsidR="00D55100">
        <w:rPr>
          <w:rStyle w:val="NUM"/>
        </w:rPr>
        <w:t>33</w:t>
      </w:r>
    </w:p>
    <w:p w14:paraId="032B8668" w14:textId="54E766A3" w:rsidR="00277EF4" w:rsidRPr="00494F52" w:rsidRDefault="00D55100" w:rsidP="00EB5F51">
      <w:pPr>
        <w:pStyle w:val="SCT"/>
        <w:jc w:val="center"/>
      </w:pPr>
      <w:r>
        <w:rPr>
          <w:rStyle w:val="NAM"/>
        </w:rPr>
        <w:t>ROOF HATCHES</w:t>
      </w:r>
    </w:p>
    <w:p w14:paraId="37CFF7EF" w14:textId="77777777" w:rsidR="00C122D2" w:rsidRPr="005B6AE1" w:rsidRDefault="00CE7F01" w:rsidP="00EB5F51">
      <w:pPr>
        <w:pStyle w:val="SpecNote"/>
        <w:ind w:left="0" w:firstLine="0"/>
      </w:pPr>
      <w:r w:rsidRPr="005B6AE1">
        <w:t>**Note to Specifier*</w:t>
      </w:r>
      <w:r w:rsidR="006F338F" w:rsidRPr="005B6AE1">
        <w:t xml:space="preserve">* </w:t>
      </w:r>
      <w:r w:rsidR="006F338F">
        <w:t>This</w:t>
      </w:r>
      <w:r w:rsidR="00C122D2" w:rsidRPr="005B6AE1">
        <w:t xml:space="preserve"> specification contains component and configuration options. </w:t>
      </w:r>
    </w:p>
    <w:p w14:paraId="40674F7D" w14:textId="77777777" w:rsidR="00484E3E" w:rsidRPr="005B6AE1" w:rsidRDefault="00C122D2" w:rsidP="00EB5F51">
      <w:pPr>
        <w:pStyle w:val="SpecNote"/>
        <w:tabs>
          <w:tab w:val="left" w:pos="1980"/>
        </w:tabs>
        <w:ind w:left="2070" w:firstLine="0"/>
      </w:pPr>
      <w:r w:rsidRPr="005B6AE1">
        <w:t>Where indicated, choose the appropriate choice for your specific project requirements</w:t>
      </w:r>
      <w:r w:rsidR="00577274">
        <w:t>.</w:t>
      </w:r>
    </w:p>
    <w:p w14:paraId="566139B6" w14:textId="77777777" w:rsidR="00277EF4" w:rsidRPr="00494F52" w:rsidRDefault="00277EF4" w:rsidP="0019279E">
      <w:pPr>
        <w:pStyle w:val="PRT"/>
      </w:pPr>
      <w:r w:rsidRPr="00494F52">
        <w:t>GENERAL</w:t>
      </w:r>
    </w:p>
    <w:p w14:paraId="6AEFEA02" w14:textId="77777777" w:rsidR="005B6AE1" w:rsidRDefault="005B6AE1" w:rsidP="0019279E">
      <w:pPr>
        <w:pStyle w:val="ART"/>
      </w:pPr>
      <w:r>
        <w:t>SUMMARY</w:t>
      </w:r>
    </w:p>
    <w:p w14:paraId="10F14857" w14:textId="77777777" w:rsidR="00277EF4" w:rsidRDefault="005B6AE1" w:rsidP="005B6AE1">
      <w:pPr>
        <w:pStyle w:val="PR1"/>
      </w:pPr>
      <w:r w:rsidRPr="00494F52">
        <w:t>Section Includes</w:t>
      </w:r>
      <w:r>
        <w:t>:</w:t>
      </w:r>
    </w:p>
    <w:p w14:paraId="1370DD97" w14:textId="0AFFACB6" w:rsidR="005B6AE1" w:rsidRDefault="00D55100" w:rsidP="00EB5F51">
      <w:pPr>
        <w:pStyle w:val="PR2"/>
        <w:spacing w:before="240"/>
      </w:pPr>
      <w:r>
        <w:t>Sliding Roof Hatch</w:t>
      </w:r>
      <w:r w:rsidR="0072187E">
        <w:t xml:space="preserve"> with </w:t>
      </w:r>
      <w:r w:rsidR="00CD545D">
        <w:t>Frame</w:t>
      </w:r>
      <w:r w:rsidR="00D768E9">
        <w:t>.</w:t>
      </w:r>
    </w:p>
    <w:p w14:paraId="6BF1B53B" w14:textId="17126965" w:rsidR="005B6AE1" w:rsidRDefault="00D55100" w:rsidP="00EB5F51">
      <w:pPr>
        <w:pStyle w:val="PR2"/>
      </w:pPr>
      <w:r>
        <w:t>Roof Hatch</w:t>
      </w:r>
      <w:r w:rsidR="005B6AE1">
        <w:t xml:space="preserve"> </w:t>
      </w:r>
      <w:r w:rsidR="005B6AE1" w:rsidRPr="00494F52">
        <w:t>Hardware</w:t>
      </w:r>
      <w:r w:rsidR="005B6AE1">
        <w:t>.</w:t>
      </w:r>
    </w:p>
    <w:p w14:paraId="32C28E4C" w14:textId="77777777" w:rsidR="005B6AE1" w:rsidRPr="00494F52" w:rsidRDefault="005B6AE1" w:rsidP="005B6AE1">
      <w:pPr>
        <w:pStyle w:val="PR1"/>
      </w:pPr>
      <w:r w:rsidRPr="00494F52">
        <w:t>Related Sections</w:t>
      </w:r>
      <w:r>
        <w:t>:</w:t>
      </w:r>
    </w:p>
    <w:p w14:paraId="6CD9C8CE" w14:textId="1348C92F" w:rsidR="005B6AE1" w:rsidRPr="00494F52" w:rsidRDefault="005B6AE1" w:rsidP="005B6AE1">
      <w:pPr>
        <w:pStyle w:val="PR2"/>
        <w:spacing w:before="240"/>
      </w:pPr>
      <w:r>
        <w:t>Division 0</w:t>
      </w:r>
      <w:r w:rsidR="0072187E">
        <w:t>3</w:t>
      </w:r>
      <w:r w:rsidR="00546EA8" w:rsidRPr="00494F52">
        <w:t xml:space="preserve"> </w:t>
      </w:r>
      <w:r w:rsidR="00546EA8">
        <w:t>–</w:t>
      </w:r>
      <w:r w:rsidR="00546EA8" w:rsidRPr="00494F52">
        <w:t xml:space="preserve"> </w:t>
      </w:r>
      <w:r w:rsidR="0072187E">
        <w:t>Cast-In-Place Concrete</w:t>
      </w:r>
      <w:r w:rsidRPr="00494F52">
        <w:t>.</w:t>
      </w:r>
    </w:p>
    <w:p w14:paraId="79F986CF" w14:textId="261E3BF0" w:rsidR="005B6AE1" w:rsidRPr="00494F52" w:rsidRDefault="005B6AE1" w:rsidP="005B6AE1">
      <w:pPr>
        <w:pStyle w:val="PR2"/>
      </w:pPr>
      <w:r>
        <w:t>Division 0</w:t>
      </w:r>
      <w:r w:rsidR="0072187E">
        <w:t>4</w:t>
      </w:r>
      <w:r w:rsidR="00546EA8" w:rsidRPr="00494F52">
        <w:t xml:space="preserve"> </w:t>
      </w:r>
      <w:r w:rsidR="00546EA8">
        <w:t>–</w:t>
      </w:r>
      <w:r w:rsidR="00010E62">
        <w:t xml:space="preserve"> </w:t>
      </w:r>
      <w:r w:rsidR="0072187E">
        <w:t>Concrete Unit Masonry</w:t>
      </w:r>
      <w:r w:rsidR="00010E62">
        <w:t>.</w:t>
      </w:r>
    </w:p>
    <w:p w14:paraId="74B5BCB1" w14:textId="77777777" w:rsidR="005B6AE1" w:rsidRPr="00494F52" w:rsidRDefault="005B6AE1" w:rsidP="005B6AE1">
      <w:pPr>
        <w:pStyle w:val="PR2"/>
      </w:pPr>
      <w:r>
        <w:t>Division 05</w:t>
      </w:r>
      <w:r w:rsidR="00546EA8" w:rsidRPr="00494F52">
        <w:t xml:space="preserve"> </w:t>
      </w:r>
      <w:r w:rsidR="00546EA8">
        <w:t>–</w:t>
      </w:r>
      <w:r w:rsidR="00546EA8" w:rsidRPr="00494F52">
        <w:t xml:space="preserve"> </w:t>
      </w:r>
      <w:r w:rsidRPr="00494F52">
        <w:t>Structural Steel</w:t>
      </w:r>
      <w:r>
        <w:t xml:space="preserve"> Framing</w:t>
      </w:r>
      <w:r w:rsidRPr="00494F52">
        <w:t>.</w:t>
      </w:r>
    </w:p>
    <w:p w14:paraId="7B14B820" w14:textId="77777777" w:rsidR="00277EF4" w:rsidRPr="008D407C" w:rsidRDefault="00277EF4" w:rsidP="0019279E">
      <w:pPr>
        <w:pStyle w:val="ART"/>
      </w:pPr>
      <w:r w:rsidRPr="008D407C">
        <w:t>SUBMITTAL</w:t>
      </w:r>
      <w:r w:rsidR="005B6AE1">
        <w:t>S</w:t>
      </w:r>
    </w:p>
    <w:p w14:paraId="64E89E21" w14:textId="77777777" w:rsidR="00277EF4" w:rsidRPr="00494F52" w:rsidRDefault="005356F8" w:rsidP="0019279E">
      <w:pPr>
        <w:pStyle w:val="PR1"/>
      </w:pPr>
      <w:hyperlink r:id="rId8" w:history="1">
        <w:r w:rsidR="00277EF4" w:rsidRPr="00494F52">
          <w:t>Product Data</w:t>
        </w:r>
      </w:hyperlink>
      <w:r w:rsidR="00277EF4" w:rsidRPr="00494F52">
        <w:t>:  Manufacturer's data sheets on each product to be used, including:</w:t>
      </w:r>
    </w:p>
    <w:p w14:paraId="4B075797" w14:textId="77777777" w:rsidR="00277EF4" w:rsidRPr="00494F52" w:rsidRDefault="00277EF4" w:rsidP="0019279E">
      <w:pPr>
        <w:pStyle w:val="PR2"/>
        <w:spacing w:before="240"/>
      </w:pPr>
      <w:r w:rsidRPr="00494F52">
        <w:t>Preparation ins</w:t>
      </w:r>
      <w:r w:rsidR="00D76926" w:rsidRPr="00494F52">
        <w:t xml:space="preserve">tructions and recommendations. </w:t>
      </w:r>
    </w:p>
    <w:p w14:paraId="73B82281" w14:textId="77777777" w:rsidR="00277EF4" w:rsidRPr="00494F52" w:rsidRDefault="00277EF4" w:rsidP="0019279E">
      <w:pPr>
        <w:pStyle w:val="PR2"/>
      </w:pPr>
      <w:r w:rsidRPr="00494F52">
        <w:t>Storage and handling requirements and recommendations.</w:t>
      </w:r>
    </w:p>
    <w:p w14:paraId="7A10A938" w14:textId="77777777" w:rsidR="000C2582" w:rsidRDefault="00277EF4" w:rsidP="00686737">
      <w:pPr>
        <w:pStyle w:val="PR2"/>
      </w:pPr>
      <w:r w:rsidRPr="00494F52">
        <w:t>Installation instructions.</w:t>
      </w:r>
    </w:p>
    <w:p w14:paraId="6C38BB02" w14:textId="77777777" w:rsidR="00686737" w:rsidRDefault="00686737" w:rsidP="00686737">
      <w:pPr>
        <w:pStyle w:val="PR1"/>
      </w:pPr>
      <w:r>
        <w:t>Shop</w:t>
      </w:r>
      <w:r w:rsidRPr="00494F52">
        <w:t xml:space="preserve"> Drawings: Provide </w:t>
      </w:r>
      <w:r>
        <w:t>shop</w:t>
      </w:r>
      <w:r w:rsidRPr="00494F52">
        <w:t xml:space="preserve"> drawings showing layout, profiles, and product components, including anchorage, hardware, and finishes.  Include dimensional plans, applicable material specifications, elevations and sections detailing mounting and connections.</w:t>
      </w:r>
    </w:p>
    <w:p w14:paraId="576B2AB2" w14:textId="2BDA5806" w:rsidR="00E36FC1" w:rsidRDefault="00686737" w:rsidP="00EA3832">
      <w:pPr>
        <w:pStyle w:val="PR2"/>
        <w:spacing w:before="240"/>
      </w:pPr>
      <w:r>
        <w:t>Contractor to provide manufacturer with field measurements and mounting structure prior to commencement of shop drawings.</w:t>
      </w:r>
    </w:p>
    <w:p w14:paraId="003AF99C" w14:textId="12AA5991" w:rsidR="00700ECC" w:rsidRDefault="00861566" w:rsidP="00700ECC">
      <w:pPr>
        <w:pStyle w:val="PR1"/>
      </w:pPr>
      <w:r>
        <w:t xml:space="preserve">Calculations: </w:t>
      </w:r>
      <w:r w:rsidR="00700ECC">
        <w:t xml:space="preserve">Upon signed finalization and approval of dimensions, mounting location material and configuration, and load </w:t>
      </w:r>
      <w:proofErr w:type="gramStart"/>
      <w:r w:rsidR="00700ECC">
        <w:t>requirements;</w:t>
      </w:r>
      <w:proofErr w:type="gramEnd"/>
    </w:p>
    <w:p w14:paraId="6ACE4069" w14:textId="5048F1AB" w:rsidR="00700ECC" w:rsidRPr="00700ECC" w:rsidRDefault="00700ECC" w:rsidP="00700ECC">
      <w:pPr>
        <w:pStyle w:val="PR1"/>
        <w:numPr>
          <w:ilvl w:val="0"/>
          <w:numId w:val="0"/>
        </w:numPr>
        <w:spacing w:after="240"/>
        <w:rPr>
          <w:color w:val="C00000"/>
        </w:rPr>
      </w:pPr>
      <w:r w:rsidRPr="00700ECC">
        <w:rPr>
          <w:color w:val="C00000"/>
        </w:rPr>
        <w:t>**Note to Specifier** Cho</w:t>
      </w:r>
      <w:r w:rsidR="00106893">
        <w:rPr>
          <w:color w:val="C00000"/>
        </w:rPr>
        <w:t>o</w:t>
      </w:r>
      <w:r w:rsidRPr="00700ECC">
        <w:rPr>
          <w:color w:val="C00000"/>
        </w:rPr>
        <w:t>se one (1) of the following statements.</w:t>
      </w:r>
    </w:p>
    <w:p w14:paraId="28A9C6FD" w14:textId="70824184" w:rsidR="00700ECC" w:rsidRDefault="00700ECC" w:rsidP="00700ECC">
      <w:pPr>
        <w:pStyle w:val="PR2"/>
      </w:pPr>
      <w:r>
        <w:t xml:space="preserve">Engineering calculations are not required for this </w:t>
      </w:r>
      <w:r w:rsidR="00A335B4">
        <w:t>roof hatch</w:t>
      </w:r>
      <w:r>
        <w:t>.</w:t>
      </w:r>
    </w:p>
    <w:p w14:paraId="4EC2EE58" w14:textId="3A384730" w:rsidR="00700ECC" w:rsidRDefault="00700ECC" w:rsidP="00700ECC">
      <w:pPr>
        <w:pStyle w:val="PR2"/>
      </w:pPr>
      <w:r>
        <w:t xml:space="preserve">Submit calculations by a qualified engineer, to verify </w:t>
      </w:r>
      <w:r w:rsidR="00A335B4">
        <w:t>roof hatch</w:t>
      </w:r>
      <w:r>
        <w:t>’s ability to withstand the design loading.</w:t>
      </w:r>
    </w:p>
    <w:p w14:paraId="6273157A" w14:textId="7ED875F8" w:rsidR="00700ECC" w:rsidRPr="00494F52" w:rsidRDefault="00700ECC" w:rsidP="00700ECC">
      <w:pPr>
        <w:pStyle w:val="PR2"/>
      </w:pPr>
      <w:r>
        <w:lastRenderedPageBreak/>
        <w:t xml:space="preserve">Submit stamped calculations by a registered professional engineer from within the state or territory where the project will be constructed or substantially improved, to verify the </w:t>
      </w:r>
      <w:r w:rsidR="00A335B4">
        <w:t>roof hatch</w:t>
      </w:r>
      <w:r>
        <w:t>’s ability to withstand the design loading.</w:t>
      </w:r>
    </w:p>
    <w:p w14:paraId="4551C8F4" w14:textId="77777777" w:rsidR="005B6AE1" w:rsidRDefault="005B6AE1" w:rsidP="00EB5F51">
      <w:pPr>
        <w:pStyle w:val="ART"/>
      </w:pPr>
      <w:r>
        <w:t>CLOSEOUT SUBMITTALS</w:t>
      </w:r>
    </w:p>
    <w:p w14:paraId="6D970DC2" w14:textId="77777777" w:rsidR="00277EF4" w:rsidRPr="00494F52" w:rsidRDefault="00277EF4" w:rsidP="0019279E">
      <w:pPr>
        <w:pStyle w:val="PR1"/>
      </w:pPr>
      <w:r w:rsidRPr="00494F52">
        <w:t>Provide Operation and Maintenance data to include methods for maintaining installed products, precautions against cleaning materials and methods detrimental to finishes and performance.</w:t>
      </w:r>
    </w:p>
    <w:p w14:paraId="56F7B280" w14:textId="77777777" w:rsidR="00277EF4" w:rsidRPr="00494F52" w:rsidRDefault="00277EF4" w:rsidP="0019279E">
      <w:pPr>
        <w:pStyle w:val="ART"/>
      </w:pPr>
      <w:r w:rsidRPr="00494F52">
        <w:t>QUALITY ASSURANCE</w:t>
      </w:r>
    </w:p>
    <w:p w14:paraId="7787CF68" w14:textId="77777777" w:rsidR="00277EF4" w:rsidRPr="00494F52" w:rsidRDefault="00277EF4" w:rsidP="0019279E">
      <w:pPr>
        <w:pStyle w:val="PR1"/>
      </w:pPr>
      <w:r w:rsidRPr="00494F52">
        <w:t>Manufacturer Qualifications: Manufacturer must demonstrate a minimum of five</w:t>
      </w:r>
      <w:r w:rsidR="00C01A41">
        <w:t xml:space="preserve"> (5)</w:t>
      </w:r>
      <w:r w:rsidRPr="00494F52">
        <w:t xml:space="preserve"> years successful experience in design and manufacture of similar related closures. Upon request, provide supporting evidence including list of installations, descriptions, </w:t>
      </w:r>
      <w:r w:rsidR="00EA3832" w:rsidRPr="00494F52">
        <w:t>name,</w:t>
      </w:r>
      <w:r w:rsidRPr="00494F52">
        <w:t xml:space="preserve"> and method of contact.</w:t>
      </w:r>
    </w:p>
    <w:p w14:paraId="302CD31A" w14:textId="77777777" w:rsidR="003C2C8F" w:rsidRPr="00494F52" w:rsidRDefault="003C2C8F" w:rsidP="0019279E">
      <w:pPr>
        <w:pStyle w:val="PR1"/>
      </w:pPr>
      <w:r w:rsidRPr="00494F52">
        <w:t>Minimum Qualifications: Manufacturer must demonstrate compliance and certification of a Quality Management System administered by the International Organization for Standardization (ISO). Documentation of current certification status to be provided upon request.</w:t>
      </w:r>
    </w:p>
    <w:p w14:paraId="42AB4BE9" w14:textId="77777777" w:rsidR="00277EF4" w:rsidRPr="00494F52" w:rsidRDefault="00277EF4" w:rsidP="0019279E">
      <w:pPr>
        <w:pStyle w:val="PR1"/>
      </w:pPr>
      <w:r w:rsidRPr="00494F52">
        <w:t>Welder Qualifications: Welders Certified in accordance with Americ</w:t>
      </w:r>
      <w:r w:rsidR="00AF4C1A" w:rsidRPr="00494F52">
        <w:t>an Welding Society Procedures</w:t>
      </w:r>
      <w:r w:rsidRPr="00494F52">
        <w:t xml:space="preserve"> for applicable material used in production of specified product.</w:t>
      </w:r>
    </w:p>
    <w:p w14:paraId="408BFDB7" w14:textId="77777777" w:rsidR="00277EF4" w:rsidRPr="00494F52" w:rsidRDefault="00277EF4" w:rsidP="0019279E">
      <w:pPr>
        <w:pStyle w:val="ART"/>
      </w:pPr>
      <w:r w:rsidRPr="00494F52">
        <w:t>DELIVERY, STORAGE, AND HANDLING</w:t>
      </w:r>
    </w:p>
    <w:p w14:paraId="559127AD" w14:textId="77777777" w:rsidR="00277EF4" w:rsidRPr="00494F52" w:rsidRDefault="00277EF4" w:rsidP="0019279E">
      <w:pPr>
        <w:pStyle w:val="PR1"/>
      </w:pPr>
      <w:r w:rsidRPr="00494F52">
        <w:t>Store products in manufacturer's unopened packaging cont</w:t>
      </w:r>
      <w:r w:rsidR="00AF16EE" w:rsidRPr="00494F52">
        <w:t>ainer with identification markings</w:t>
      </w:r>
      <w:r w:rsidRPr="00494F52">
        <w:t xml:space="preserve"> intact until ready for installation.</w:t>
      </w:r>
    </w:p>
    <w:p w14:paraId="3CABFBA7" w14:textId="77777777" w:rsidR="00277EF4" w:rsidRPr="00494F52" w:rsidRDefault="00277EF4" w:rsidP="0019279E">
      <w:pPr>
        <w:pStyle w:val="PR1"/>
      </w:pPr>
      <w:r w:rsidRPr="00494F52">
        <w:t>Protect mate</w:t>
      </w:r>
      <w:r w:rsidR="00AF16EE" w:rsidRPr="00494F52">
        <w:t>rials from exposure to moisture during storage.</w:t>
      </w:r>
    </w:p>
    <w:p w14:paraId="2CE20D69" w14:textId="77777777" w:rsidR="00277EF4" w:rsidRPr="00494F52" w:rsidRDefault="00277EF4" w:rsidP="0019279E">
      <w:pPr>
        <w:pStyle w:val="PR1"/>
      </w:pPr>
      <w:r w:rsidRPr="00494F52">
        <w:t xml:space="preserve">Store materials in a dry, warm, ventilated weathertight location. If outdoor storage is required, block materials to store at an incline, to prevent pooling of any moisture and promote runoff. Tarp materials in a tent-like arrangement, elevated above the product with open sides to allow airflow. Store </w:t>
      </w:r>
      <w:r w:rsidR="00AF16EE" w:rsidRPr="00494F52">
        <w:t xml:space="preserve">loose or high value components </w:t>
      </w:r>
      <w:r w:rsidRPr="00494F52">
        <w:t>in a dry</w:t>
      </w:r>
      <w:r w:rsidR="003F293F" w:rsidRPr="00494F52">
        <w:t>,</w:t>
      </w:r>
      <w:r w:rsidRPr="00494F52">
        <w:t xml:space="preserve"> controlled environment.</w:t>
      </w:r>
    </w:p>
    <w:p w14:paraId="77294384" w14:textId="77777777" w:rsidR="00277EF4" w:rsidRPr="00494F52" w:rsidRDefault="00277EF4" w:rsidP="0019279E">
      <w:pPr>
        <w:pStyle w:val="PR1"/>
      </w:pPr>
      <w:r w:rsidRPr="00494F52">
        <w:t>Use caution when unloading and handling product to avoid bending, denting, crushing, or other damage to the product.</w:t>
      </w:r>
    </w:p>
    <w:p w14:paraId="05101F02" w14:textId="1224863A" w:rsidR="00AD76BE" w:rsidRPr="00494F52" w:rsidRDefault="00AD76BE" w:rsidP="00AD76BE">
      <w:pPr>
        <w:pStyle w:val="PR1"/>
      </w:pPr>
      <w:r w:rsidRPr="00494F52">
        <w:t xml:space="preserve">When using forklifts, use forks of proper length to fully support product being moved. Consult </w:t>
      </w:r>
      <w:r w:rsidR="003579D0">
        <w:t>“</w:t>
      </w:r>
      <w:r>
        <w:t>Approved for Construction</w:t>
      </w:r>
      <w:r w:rsidR="003579D0">
        <w:t>”</w:t>
      </w:r>
      <w:r w:rsidRPr="00494F52">
        <w:t xml:space="preserve"> drawings or consult with factory for proper lift points.</w:t>
      </w:r>
    </w:p>
    <w:p w14:paraId="56825389" w14:textId="77777777" w:rsidR="00277EF4" w:rsidRPr="00494F52" w:rsidRDefault="00277EF4" w:rsidP="0019279E">
      <w:pPr>
        <w:pStyle w:val="ART"/>
      </w:pPr>
      <w:r w:rsidRPr="00494F52">
        <w:t>PROJECT CONDITIONS</w:t>
      </w:r>
    </w:p>
    <w:p w14:paraId="60CB975E" w14:textId="77777777" w:rsidR="00277EF4" w:rsidRPr="00494F52" w:rsidRDefault="00277EF4" w:rsidP="0019279E">
      <w:pPr>
        <w:pStyle w:val="PR1"/>
      </w:pPr>
      <w:r w:rsidRPr="00494F52">
        <w:t xml:space="preserve">Maintain environmental conditions (temperature, humidity, and ventilation) within limits recommended by manufacturer for optimum results.  Do not install products under environmental conditions </w:t>
      </w:r>
      <w:r w:rsidR="003F293F" w:rsidRPr="00494F52">
        <w:t xml:space="preserve">outside manufacturer's indicated </w:t>
      </w:r>
      <w:r w:rsidRPr="00494F52">
        <w:t>limits.</w:t>
      </w:r>
    </w:p>
    <w:p w14:paraId="7D7AE0DD" w14:textId="77777777" w:rsidR="00277EF4" w:rsidRPr="00494F52" w:rsidRDefault="00277EF4" w:rsidP="0019279E">
      <w:pPr>
        <w:pStyle w:val="ART"/>
      </w:pPr>
      <w:r w:rsidRPr="00494F52">
        <w:lastRenderedPageBreak/>
        <w:t>COORDINATION</w:t>
      </w:r>
    </w:p>
    <w:p w14:paraId="6E1177D1" w14:textId="77777777" w:rsidR="003B5DF5" w:rsidRPr="00494F52" w:rsidRDefault="00124EB1" w:rsidP="0019279E">
      <w:pPr>
        <w:pStyle w:val="PR1"/>
      </w:pPr>
      <w:r>
        <w:t>C</w:t>
      </w:r>
      <w:r w:rsidR="003B5DF5" w:rsidRPr="00494F52">
        <w:t>onduct site survey</w:t>
      </w:r>
      <w:r w:rsidR="007B3DC5" w:rsidRPr="00494F52">
        <w:t xml:space="preserve"> </w:t>
      </w:r>
      <w:r w:rsidR="0099202F" w:rsidRPr="00494F52">
        <w:t xml:space="preserve">and provide </w:t>
      </w:r>
      <w:r w:rsidR="00986CA2" w:rsidRPr="00494F52">
        <w:t>to manufacturer,</w:t>
      </w:r>
      <w:r w:rsidR="007B3DC5" w:rsidRPr="00494F52">
        <w:t xml:space="preserve"> prior to manufacturer</w:t>
      </w:r>
      <w:r w:rsidR="00F63E6C">
        <w:t>’</w:t>
      </w:r>
      <w:r w:rsidR="007B3DC5" w:rsidRPr="00494F52">
        <w:t xml:space="preserve">s commencement of shop drawings, </w:t>
      </w:r>
      <w:r w:rsidR="00986CA2" w:rsidRPr="00494F52">
        <w:t xml:space="preserve">the actual site conditions of the </w:t>
      </w:r>
      <w:r w:rsidR="0099202F" w:rsidRPr="00494F52">
        <w:t>mounting location</w:t>
      </w:r>
      <w:r w:rsidR="007B3DC5" w:rsidRPr="00494F52">
        <w:t>,</w:t>
      </w:r>
      <w:r w:rsidR="00986CA2" w:rsidRPr="00494F52">
        <w:t xml:space="preserve"> to include;</w:t>
      </w:r>
      <w:r w:rsidR="0099202F" w:rsidRPr="00494F52">
        <w:t xml:space="preserve"> </w:t>
      </w:r>
      <w:r w:rsidR="007B3DC5" w:rsidRPr="00494F52">
        <w:t xml:space="preserve">material type, </w:t>
      </w:r>
      <w:r w:rsidR="00986CA2" w:rsidRPr="00494F52">
        <w:t>dimensions</w:t>
      </w:r>
      <w:r w:rsidR="007B3DC5" w:rsidRPr="00494F52">
        <w:t xml:space="preserve"> and configuration</w:t>
      </w:r>
      <w:r w:rsidR="00986CA2" w:rsidRPr="00494F52">
        <w:t xml:space="preserve">, interferences with mounting surface, or any other condition that may impact the ability of the </w:t>
      </w:r>
      <w:r w:rsidR="00617FCC">
        <w:t>gate</w:t>
      </w:r>
      <w:r w:rsidR="00986CA2" w:rsidRPr="00494F52">
        <w:t xml:space="preserve"> to be </w:t>
      </w:r>
      <w:r w:rsidR="007B3DC5" w:rsidRPr="00494F52">
        <w:t xml:space="preserve">properly </w:t>
      </w:r>
      <w:r w:rsidR="00986CA2" w:rsidRPr="00494F52">
        <w:t>installed.</w:t>
      </w:r>
    </w:p>
    <w:p w14:paraId="2F2E7EBE" w14:textId="77777777" w:rsidR="00277EF4" w:rsidRPr="00494F52" w:rsidRDefault="003B5DF5" w:rsidP="0019279E">
      <w:pPr>
        <w:pStyle w:val="PR1"/>
      </w:pPr>
      <w:r w:rsidRPr="00494F52">
        <w:t>Coordinate w</w:t>
      </w:r>
      <w:r w:rsidR="00277EF4" w:rsidRPr="00494F52">
        <w:t>ork with other operations and installation of adjacent materials to avoid damage.</w:t>
      </w:r>
    </w:p>
    <w:p w14:paraId="25C11591" w14:textId="77777777" w:rsidR="00D8028B" w:rsidRPr="00494F52" w:rsidRDefault="00D8028B" w:rsidP="0019279E">
      <w:pPr>
        <w:pStyle w:val="ART"/>
      </w:pPr>
      <w:r w:rsidRPr="00494F52">
        <w:t>WARRANTY</w:t>
      </w:r>
    </w:p>
    <w:p w14:paraId="7B652DA5" w14:textId="35E5B264" w:rsidR="00D8028B" w:rsidRPr="00494F52" w:rsidRDefault="00D8028B" w:rsidP="0019279E">
      <w:pPr>
        <w:pStyle w:val="PR1"/>
      </w:pPr>
      <w:r w:rsidRPr="00494F52">
        <w:t xml:space="preserve">Manufacturer’s Standard Warranty:  Product to be free from defects in material and workmanship for a period of </w:t>
      </w:r>
      <w:r w:rsidR="00821121">
        <w:t>five</w:t>
      </w:r>
      <w:r w:rsidRPr="00494F52">
        <w:t xml:space="preserve"> (</w:t>
      </w:r>
      <w:r w:rsidR="00821121">
        <w:t>5</w:t>
      </w:r>
      <w:r w:rsidRPr="00494F52">
        <w:t>) year</w:t>
      </w:r>
      <w:r w:rsidR="00700ECC">
        <w:t>s</w:t>
      </w:r>
      <w:r w:rsidRPr="00494F52">
        <w:t xml:space="preserve"> from date of shipment.</w:t>
      </w:r>
    </w:p>
    <w:p w14:paraId="73950834" w14:textId="77777777" w:rsidR="00277EF4" w:rsidRPr="00494F52" w:rsidRDefault="00277EF4" w:rsidP="0019279E">
      <w:pPr>
        <w:pStyle w:val="PRT"/>
      </w:pPr>
      <w:r w:rsidRPr="00494F52">
        <w:t>PRODUCTS</w:t>
      </w:r>
    </w:p>
    <w:p w14:paraId="37689712" w14:textId="77777777" w:rsidR="005B6AE1" w:rsidRPr="00494F52" w:rsidRDefault="005B6AE1" w:rsidP="005B6AE1">
      <w:pPr>
        <w:pStyle w:val="ART"/>
      </w:pPr>
      <w:r w:rsidRPr="00494F52">
        <w:t>PERFORMANCE REQUIREMENTS</w:t>
      </w:r>
    </w:p>
    <w:p w14:paraId="52F2F3E0" w14:textId="0E07A936" w:rsidR="0046009B" w:rsidRDefault="0046009B" w:rsidP="005B6AE1">
      <w:pPr>
        <w:pStyle w:val="PR1"/>
      </w:pPr>
      <w:r>
        <w:t xml:space="preserve">Design industrial </w:t>
      </w:r>
      <w:r w:rsidR="00A335B4">
        <w:t>sliding roof hatch</w:t>
      </w:r>
      <w:r>
        <w:t xml:space="preserve"> to support, solely or in combinates of, temporary super-imposed live loads as indicated below. All applied types of related loadings are transferred from industrial product barriers, solely or in combinations of, by anchorage to </w:t>
      </w:r>
      <w:r w:rsidR="00A335B4">
        <w:t>existing curbs</w:t>
      </w:r>
      <w:r>
        <w:t xml:space="preserve"> or </w:t>
      </w:r>
      <w:r w:rsidR="00A335B4">
        <w:t xml:space="preserve">new construction, </w:t>
      </w:r>
      <w:r>
        <w:t>and direct pressure contact to structural walls or other structural elements.</w:t>
      </w:r>
    </w:p>
    <w:p w14:paraId="4CF247EB" w14:textId="486C16E0" w:rsidR="0046009B" w:rsidRPr="0046009B" w:rsidRDefault="0046009B" w:rsidP="0046009B">
      <w:pPr>
        <w:pStyle w:val="PR1"/>
        <w:numPr>
          <w:ilvl w:val="0"/>
          <w:numId w:val="0"/>
        </w:numPr>
        <w:rPr>
          <w:color w:val="C00000"/>
        </w:rPr>
      </w:pPr>
      <w:r w:rsidRPr="0046009B">
        <w:rPr>
          <w:color w:val="C00000"/>
        </w:rPr>
        <w:t>**Note to Specifier** Delete any loading types that do not apply.</w:t>
      </w:r>
    </w:p>
    <w:p w14:paraId="168BD588" w14:textId="039809D4" w:rsidR="0046009B" w:rsidRDefault="0046009B" w:rsidP="0046009B">
      <w:pPr>
        <w:pStyle w:val="PR2"/>
        <w:spacing w:before="240"/>
      </w:pPr>
      <w:r>
        <w:t>Positive Wind/Draft Pressure</w:t>
      </w:r>
      <w:r w:rsidR="00CD545D">
        <w:t xml:space="preserve"> Loading</w:t>
      </w:r>
    </w:p>
    <w:p w14:paraId="427861D5" w14:textId="7072D9C1" w:rsidR="005B6AE1" w:rsidRDefault="0046009B" w:rsidP="0046009B">
      <w:pPr>
        <w:pStyle w:val="PR2"/>
      </w:pPr>
      <w:r>
        <w:t>Negative Wind/Draft Pressure</w:t>
      </w:r>
      <w:r w:rsidR="00CD545D">
        <w:t xml:space="preserve"> Loading</w:t>
      </w:r>
    </w:p>
    <w:p w14:paraId="0118BAF3" w14:textId="24B81D91" w:rsidR="00A335B4" w:rsidRDefault="00A335B4" w:rsidP="0046009B">
      <w:pPr>
        <w:pStyle w:val="PR2"/>
      </w:pPr>
      <w:r>
        <w:t>Snow (service) Downward Load Rating: 50 PSF</w:t>
      </w:r>
    </w:p>
    <w:p w14:paraId="46530D55" w14:textId="6DE299DB" w:rsidR="00A335B4" w:rsidRDefault="00A335B4" w:rsidP="0046009B">
      <w:pPr>
        <w:pStyle w:val="PR2"/>
      </w:pPr>
      <w:r>
        <w:t>Wind (service) Upward Load Rating: 25 PSF</w:t>
      </w:r>
    </w:p>
    <w:p w14:paraId="2680E95B" w14:textId="1F8D2D99" w:rsidR="0046009B" w:rsidRPr="0046009B" w:rsidRDefault="0046009B" w:rsidP="0046009B">
      <w:pPr>
        <w:pStyle w:val="PR1"/>
      </w:pPr>
      <w:r>
        <w:t>Engineer Code Practices: Engineer industrial products to conform to the design requirements that are based on the latest adopted edition of the International Building Code (IBC). LFRD and/or ASD methodologies are applied as appropriate to align with specific project specifications and/or limited published material data.</w:t>
      </w:r>
    </w:p>
    <w:p w14:paraId="1F4E0F7C" w14:textId="4C93E7F9" w:rsidR="00277EF4" w:rsidRPr="00494F52" w:rsidRDefault="00A335B4" w:rsidP="0019279E">
      <w:pPr>
        <w:pStyle w:val="ART"/>
      </w:pPr>
      <w:r>
        <w:t xml:space="preserve">SLIDING ROOF HATCH </w:t>
      </w:r>
      <w:r w:rsidR="00C65794">
        <w:t>WITH FRAME</w:t>
      </w:r>
    </w:p>
    <w:p w14:paraId="10B4B921" w14:textId="2060EBD9" w:rsidR="00054611" w:rsidRDefault="001759CE" w:rsidP="0019279E">
      <w:pPr>
        <w:pStyle w:val="PR1"/>
      </w:pPr>
      <w:r>
        <w:t xml:space="preserve">Description:  </w:t>
      </w:r>
      <w:r w:rsidR="00A65E8F">
        <w:t>Slidewise™</w:t>
      </w:r>
      <w:r w:rsidR="00C65794">
        <w:t xml:space="preserve">, </w:t>
      </w:r>
      <w:r w:rsidR="00723AA1">
        <w:t xml:space="preserve">Fully assembled </w:t>
      </w:r>
      <w:r w:rsidR="00A65E8F">
        <w:t>Sliding Roof Hatch</w:t>
      </w:r>
      <w:r w:rsidR="00C65794">
        <w:t xml:space="preserve"> including </w:t>
      </w:r>
      <w:r w:rsidR="00A65E8F">
        <w:t>hatch</w:t>
      </w:r>
      <w:r w:rsidR="00767B65">
        <w:t xml:space="preserve"> frame</w:t>
      </w:r>
      <w:r w:rsidR="00C65794">
        <w:t xml:space="preserve">, </w:t>
      </w:r>
      <w:r w:rsidR="00A65E8F">
        <w:t>hatch</w:t>
      </w:r>
      <w:r w:rsidR="00C65794">
        <w:t xml:space="preserve"> panel, and </w:t>
      </w:r>
      <w:r w:rsidR="00A65E8F">
        <w:t>hatch</w:t>
      </w:r>
      <w:r w:rsidR="00C65794">
        <w:t xml:space="preserve"> hardware</w:t>
      </w:r>
      <w:r w:rsidR="008A145A">
        <w:t>.</w:t>
      </w:r>
    </w:p>
    <w:p w14:paraId="002ED97F" w14:textId="67A283D0" w:rsidR="003F3F61" w:rsidRPr="00494F52" w:rsidRDefault="00277EF4" w:rsidP="00EB5F51">
      <w:pPr>
        <w:pStyle w:val="PR2"/>
        <w:spacing w:before="240"/>
      </w:pPr>
      <w:r w:rsidRPr="003F3F61">
        <w:t>A</w:t>
      </w:r>
      <w:r w:rsidR="003F3F61" w:rsidRPr="00494F52">
        <w:t xml:space="preserve">pproved </w:t>
      </w:r>
      <w:r w:rsidR="003F3F61">
        <w:t xml:space="preserve">Manufacturer: PS </w:t>
      </w:r>
      <w:r w:rsidR="00F31F72">
        <w:t>Access</w:t>
      </w:r>
      <w:r w:rsidR="00D768E9">
        <w:t xml:space="preserve"> Solutions</w:t>
      </w:r>
      <w:r w:rsidR="003F3F61" w:rsidRPr="004254F5">
        <w:rPr>
          <w:vertAlign w:val="superscript"/>
        </w:rPr>
        <w:t>TM</w:t>
      </w:r>
      <w:r w:rsidR="003F3F61" w:rsidRPr="00494F52">
        <w:t xml:space="preserve">, which is located at: 1150 S. 48th Street, Grand Forks, ND 58201; Toll Free Tel: 877.446.1519; Email: </w:t>
      </w:r>
      <w:hyperlink r:id="rId9" w:history="1">
        <w:r w:rsidR="00EF6BEF" w:rsidRPr="0094691F">
          <w:rPr>
            <w:rStyle w:val="Hyperlink"/>
            <w:rFonts w:ascii="Calibri" w:hAnsi="Calibri" w:cs="Calibri"/>
          </w:rPr>
          <w:t>4psinfo@psindustries.com</w:t>
        </w:r>
      </w:hyperlink>
      <w:r w:rsidR="003F3F61" w:rsidRPr="00494F52">
        <w:t>; Web:</w:t>
      </w:r>
      <w:r w:rsidR="003F3F61">
        <w:t xml:space="preserve"> </w:t>
      </w:r>
      <w:hyperlink r:id="rId10" w:history="1">
        <w:r w:rsidR="00D768E9" w:rsidRPr="00130F23">
          <w:rPr>
            <w:rStyle w:val="Hyperlink"/>
            <w:rFonts w:ascii="Calibri" w:hAnsi="Calibri" w:cs="Calibri"/>
          </w:rPr>
          <w:t>www.psaccesssolutions.com</w:t>
        </w:r>
      </w:hyperlink>
      <w:r w:rsidR="003F3F61">
        <w:t xml:space="preserve"> or </w:t>
      </w:r>
      <w:hyperlink r:id="rId11" w:history="1">
        <w:r w:rsidR="00F91E86" w:rsidRPr="00DC009D">
          <w:rPr>
            <w:rStyle w:val="Hyperlink"/>
            <w:rFonts w:ascii="Calibri" w:hAnsi="Calibri" w:cs="Calibri"/>
          </w:rPr>
          <w:t>www.psindustries.com</w:t>
        </w:r>
      </w:hyperlink>
      <w:r w:rsidR="003F3F61">
        <w:t xml:space="preserve"> </w:t>
      </w:r>
    </w:p>
    <w:p w14:paraId="205A7A96" w14:textId="4163BAF9" w:rsidR="009167D8" w:rsidRPr="00494F52" w:rsidRDefault="00054611" w:rsidP="00722203">
      <w:pPr>
        <w:pStyle w:val="PR3"/>
        <w:spacing w:before="240"/>
      </w:pPr>
      <w:r>
        <w:t xml:space="preserve">Basis of Design Product:  Model: </w:t>
      </w:r>
      <w:r w:rsidR="00A65E8F">
        <w:t>SRH</w:t>
      </w:r>
      <w:r w:rsidR="00722203">
        <w:t>.</w:t>
      </w:r>
    </w:p>
    <w:p w14:paraId="4A1D8EBB" w14:textId="77777777" w:rsidR="00277EF4" w:rsidRPr="00494F52" w:rsidRDefault="00277EF4" w:rsidP="0019279E">
      <w:pPr>
        <w:pStyle w:val="PR1"/>
      </w:pPr>
      <w:r w:rsidRPr="00494F52">
        <w:lastRenderedPageBreak/>
        <w:t>Substitutions:  Not permitted.</w:t>
      </w:r>
    </w:p>
    <w:p w14:paraId="6AF973AC" w14:textId="3518B27C" w:rsidR="00277EF4" w:rsidRPr="00494F52" w:rsidRDefault="00054611" w:rsidP="0019279E">
      <w:pPr>
        <w:pStyle w:val="PR1"/>
      </w:pPr>
      <w:r>
        <w:t xml:space="preserve">Single Source </w:t>
      </w:r>
      <w:r w:rsidR="005D3CD6">
        <w:t>Responsibilities</w:t>
      </w:r>
      <w:r>
        <w:t xml:space="preserve">:  </w:t>
      </w:r>
      <w:r w:rsidR="00277EF4" w:rsidRPr="00494F52">
        <w:t xml:space="preserve">Obtain all </w:t>
      </w:r>
      <w:r w:rsidR="00A65E8F">
        <w:t>sliding roof hatch</w:t>
      </w:r>
      <w:r w:rsidR="00C65794">
        <w:t xml:space="preserve"> assemblies</w:t>
      </w:r>
      <w:r w:rsidR="00277EF4" w:rsidRPr="00494F52">
        <w:t xml:space="preserve"> from single manufacturer.</w:t>
      </w:r>
    </w:p>
    <w:p w14:paraId="7ED78238" w14:textId="77777777" w:rsidR="00277EF4" w:rsidRPr="00494F52" w:rsidRDefault="00277EF4" w:rsidP="0019279E">
      <w:pPr>
        <w:pStyle w:val="ART"/>
      </w:pPr>
      <w:r w:rsidRPr="00494F52">
        <w:t>EQUIPMENT</w:t>
      </w:r>
    </w:p>
    <w:p w14:paraId="2CAB9E8C" w14:textId="4144A458" w:rsidR="00277EF4" w:rsidRDefault="00277EF4" w:rsidP="0019279E">
      <w:pPr>
        <w:pStyle w:val="PR1"/>
      </w:pPr>
      <w:r w:rsidRPr="00494F52">
        <w:t>Products Details:</w:t>
      </w:r>
    </w:p>
    <w:p w14:paraId="0161ACDF" w14:textId="65BC697A" w:rsidR="00723AA1" w:rsidRDefault="00723AA1" w:rsidP="00723AA1">
      <w:pPr>
        <w:pStyle w:val="PR2"/>
      </w:pPr>
      <w:r>
        <w:t xml:space="preserve">The Slidewise™ is a low profile, </w:t>
      </w:r>
      <w:r w:rsidR="00821121">
        <w:t>mild steel</w:t>
      </w:r>
      <w:r>
        <w:t xml:space="preserve"> hatch for ladder access to roofs. Unlike traditional tip-up hatches, the Slidewise™ Roof Hatch opens horizontally, eliminated the effect of wind. It provides a safer access point for personnel and reduces maintenance cost from wind damage.</w:t>
      </w:r>
    </w:p>
    <w:p w14:paraId="604EF018" w14:textId="7A451F6D" w:rsidR="00FF2EB1" w:rsidRDefault="00FF2EB1" w:rsidP="00FF2EB1">
      <w:pPr>
        <w:pStyle w:val="PR3"/>
        <w:spacing w:before="240" w:after="240"/>
      </w:pPr>
      <w:r>
        <w:t>Model/Opening Size Dimensions:</w:t>
      </w:r>
    </w:p>
    <w:tbl>
      <w:tblPr>
        <w:tblStyle w:val="TableGrid"/>
        <w:tblW w:w="3751" w:type="pct"/>
        <w:tblInd w:w="1440" w:type="dxa"/>
        <w:tblLook w:val="04A0" w:firstRow="1" w:lastRow="0" w:firstColumn="1" w:lastColumn="0" w:noHBand="0" w:noVBand="1"/>
      </w:tblPr>
      <w:tblGrid>
        <w:gridCol w:w="2219"/>
        <w:gridCol w:w="1556"/>
        <w:gridCol w:w="1441"/>
        <w:gridCol w:w="1798"/>
      </w:tblGrid>
      <w:tr w:rsidR="00C3030F" w14:paraId="176E240C" w14:textId="078AF3B9" w:rsidTr="00C3030F">
        <w:tc>
          <w:tcPr>
            <w:tcW w:w="1582" w:type="pct"/>
            <w:vMerge w:val="restart"/>
            <w:vAlign w:val="center"/>
          </w:tcPr>
          <w:p w14:paraId="6BBFAD0E" w14:textId="69FFF90E" w:rsidR="00C3030F" w:rsidRDefault="00C3030F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SRH MODEL #</w:t>
            </w:r>
          </w:p>
        </w:tc>
        <w:tc>
          <w:tcPr>
            <w:tcW w:w="2136" w:type="pct"/>
            <w:gridSpan w:val="2"/>
          </w:tcPr>
          <w:p w14:paraId="5A234DD7" w14:textId="210E54AB" w:rsidR="00C3030F" w:rsidRDefault="00C3030F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OPENING SIZE DIMS</w:t>
            </w:r>
          </w:p>
        </w:tc>
        <w:tc>
          <w:tcPr>
            <w:tcW w:w="1282" w:type="pct"/>
            <w:vMerge w:val="restart"/>
            <w:vAlign w:val="center"/>
          </w:tcPr>
          <w:p w14:paraId="78B4B9F9" w14:textId="17889242" w:rsidR="00C3030F" w:rsidRDefault="00C3030F" w:rsidP="00C3030F">
            <w:pPr>
              <w:pStyle w:val="PR2"/>
              <w:numPr>
                <w:ilvl w:val="0"/>
                <w:numId w:val="0"/>
              </w:numPr>
              <w:jc w:val="center"/>
            </w:pPr>
            <w:r>
              <w:t>SHIPPING WEIGHT</w:t>
            </w:r>
          </w:p>
        </w:tc>
      </w:tr>
      <w:tr w:rsidR="00C3030F" w14:paraId="3B4C70E2" w14:textId="484F8762" w:rsidTr="00C3030F">
        <w:tc>
          <w:tcPr>
            <w:tcW w:w="1582" w:type="pct"/>
            <w:vMerge/>
          </w:tcPr>
          <w:p w14:paraId="7769AC42" w14:textId="77777777" w:rsidR="00C3030F" w:rsidRDefault="00C3030F" w:rsidP="00723AA1">
            <w:pPr>
              <w:pStyle w:val="PR2"/>
              <w:numPr>
                <w:ilvl w:val="0"/>
                <w:numId w:val="0"/>
              </w:numPr>
            </w:pPr>
          </w:p>
        </w:tc>
        <w:tc>
          <w:tcPr>
            <w:tcW w:w="1109" w:type="pct"/>
          </w:tcPr>
          <w:p w14:paraId="2C026041" w14:textId="1D5CB628" w:rsidR="00C3030F" w:rsidRDefault="00C3030F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WIDTH</w:t>
            </w:r>
          </w:p>
        </w:tc>
        <w:tc>
          <w:tcPr>
            <w:tcW w:w="1027" w:type="pct"/>
          </w:tcPr>
          <w:p w14:paraId="72337640" w14:textId="33BEA0C9" w:rsidR="00C3030F" w:rsidRDefault="00C3030F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LENGTH</w:t>
            </w:r>
          </w:p>
        </w:tc>
        <w:tc>
          <w:tcPr>
            <w:tcW w:w="1282" w:type="pct"/>
            <w:vMerge/>
          </w:tcPr>
          <w:p w14:paraId="2E09933E" w14:textId="77777777" w:rsidR="00C3030F" w:rsidRDefault="00C3030F" w:rsidP="00FF2EB1">
            <w:pPr>
              <w:pStyle w:val="PR2"/>
              <w:numPr>
                <w:ilvl w:val="0"/>
                <w:numId w:val="0"/>
              </w:numPr>
              <w:jc w:val="center"/>
            </w:pPr>
          </w:p>
        </w:tc>
      </w:tr>
      <w:tr w:rsidR="0030078D" w14:paraId="07CCED1E" w14:textId="406286CB" w:rsidTr="00C3030F">
        <w:tc>
          <w:tcPr>
            <w:tcW w:w="1582" w:type="pct"/>
            <w:vAlign w:val="center"/>
          </w:tcPr>
          <w:p w14:paraId="7E935CD9" w14:textId="69C734B0" w:rsidR="0030078D" w:rsidRDefault="0030078D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SRH-3030M</w:t>
            </w:r>
          </w:p>
        </w:tc>
        <w:tc>
          <w:tcPr>
            <w:tcW w:w="1109" w:type="pct"/>
            <w:vAlign w:val="center"/>
          </w:tcPr>
          <w:p w14:paraId="765DED5C" w14:textId="6C7CC694" w:rsidR="0030078D" w:rsidRDefault="0030078D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30”</w:t>
            </w:r>
          </w:p>
        </w:tc>
        <w:tc>
          <w:tcPr>
            <w:tcW w:w="1027" w:type="pct"/>
            <w:vAlign w:val="center"/>
          </w:tcPr>
          <w:p w14:paraId="0C67DE6F" w14:textId="2F32A8E4" w:rsidR="0030078D" w:rsidRDefault="0030078D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30”</w:t>
            </w:r>
          </w:p>
        </w:tc>
        <w:tc>
          <w:tcPr>
            <w:tcW w:w="1282" w:type="pct"/>
          </w:tcPr>
          <w:p w14:paraId="1ED9E859" w14:textId="606A0638" w:rsidR="0030078D" w:rsidRDefault="00C3030F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231 lbs.</w:t>
            </w:r>
          </w:p>
        </w:tc>
      </w:tr>
      <w:tr w:rsidR="0030078D" w14:paraId="7CF877BC" w14:textId="28B36691" w:rsidTr="00C3030F">
        <w:tc>
          <w:tcPr>
            <w:tcW w:w="1582" w:type="pct"/>
            <w:vAlign w:val="center"/>
          </w:tcPr>
          <w:p w14:paraId="5BB1527E" w14:textId="6F96F47A" w:rsidR="0030078D" w:rsidRDefault="0030078D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SRH-3630M</w:t>
            </w:r>
          </w:p>
        </w:tc>
        <w:tc>
          <w:tcPr>
            <w:tcW w:w="1109" w:type="pct"/>
            <w:vAlign w:val="center"/>
          </w:tcPr>
          <w:p w14:paraId="3CB68743" w14:textId="7AF29B83" w:rsidR="0030078D" w:rsidRDefault="0030078D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36”</w:t>
            </w:r>
          </w:p>
        </w:tc>
        <w:tc>
          <w:tcPr>
            <w:tcW w:w="1027" w:type="pct"/>
            <w:vAlign w:val="center"/>
          </w:tcPr>
          <w:p w14:paraId="416FE6DD" w14:textId="550CDEC6" w:rsidR="0030078D" w:rsidRDefault="0030078D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30”</w:t>
            </w:r>
          </w:p>
        </w:tc>
        <w:tc>
          <w:tcPr>
            <w:tcW w:w="1282" w:type="pct"/>
          </w:tcPr>
          <w:p w14:paraId="0572800D" w14:textId="1095101D" w:rsidR="0030078D" w:rsidRDefault="00C3030F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249 lbs.</w:t>
            </w:r>
          </w:p>
        </w:tc>
      </w:tr>
      <w:tr w:rsidR="0030078D" w14:paraId="5D1BFBE8" w14:textId="14A72F1E" w:rsidTr="00C3030F">
        <w:tc>
          <w:tcPr>
            <w:tcW w:w="1582" w:type="pct"/>
            <w:vAlign w:val="center"/>
          </w:tcPr>
          <w:p w14:paraId="63166420" w14:textId="06401137" w:rsidR="0030078D" w:rsidRDefault="0030078D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SRH-3636M</w:t>
            </w:r>
          </w:p>
        </w:tc>
        <w:tc>
          <w:tcPr>
            <w:tcW w:w="1109" w:type="pct"/>
            <w:vAlign w:val="center"/>
          </w:tcPr>
          <w:p w14:paraId="6D0C1124" w14:textId="34B846DC" w:rsidR="0030078D" w:rsidRDefault="0030078D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36”</w:t>
            </w:r>
          </w:p>
        </w:tc>
        <w:tc>
          <w:tcPr>
            <w:tcW w:w="1027" w:type="pct"/>
            <w:vAlign w:val="center"/>
          </w:tcPr>
          <w:p w14:paraId="02FA730A" w14:textId="4BA599D5" w:rsidR="0030078D" w:rsidRDefault="0030078D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36”</w:t>
            </w:r>
          </w:p>
        </w:tc>
        <w:tc>
          <w:tcPr>
            <w:tcW w:w="1282" w:type="pct"/>
          </w:tcPr>
          <w:p w14:paraId="6CC754CF" w14:textId="6D3DF7C6" w:rsidR="0030078D" w:rsidRDefault="00C3030F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 xml:space="preserve">274 lbs. </w:t>
            </w:r>
          </w:p>
        </w:tc>
      </w:tr>
      <w:tr w:rsidR="0030078D" w14:paraId="6CF5990E" w14:textId="360D6AE8" w:rsidTr="00C3030F">
        <w:tc>
          <w:tcPr>
            <w:tcW w:w="1582" w:type="pct"/>
            <w:vAlign w:val="center"/>
          </w:tcPr>
          <w:p w14:paraId="2B75A280" w14:textId="779BC8CA" w:rsidR="0030078D" w:rsidRDefault="0030078D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SRH-9636M</w:t>
            </w:r>
          </w:p>
        </w:tc>
        <w:tc>
          <w:tcPr>
            <w:tcW w:w="1109" w:type="pct"/>
            <w:vAlign w:val="center"/>
          </w:tcPr>
          <w:p w14:paraId="5AE7C0D8" w14:textId="4F9D396C" w:rsidR="0030078D" w:rsidRDefault="0030078D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96”</w:t>
            </w:r>
          </w:p>
        </w:tc>
        <w:tc>
          <w:tcPr>
            <w:tcW w:w="1027" w:type="pct"/>
            <w:vAlign w:val="center"/>
          </w:tcPr>
          <w:p w14:paraId="07DE0F17" w14:textId="44D77A73" w:rsidR="0030078D" w:rsidRDefault="0030078D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36”</w:t>
            </w:r>
          </w:p>
        </w:tc>
        <w:tc>
          <w:tcPr>
            <w:tcW w:w="1282" w:type="pct"/>
          </w:tcPr>
          <w:p w14:paraId="3BCB1ABA" w14:textId="3A10B0A1" w:rsidR="0030078D" w:rsidRDefault="00C3030F" w:rsidP="00FF2EB1">
            <w:pPr>
              <w:pStyle w:val="PR2"/>
              <w:numPr>
                <w:ilvl w:val="0"/>
                <w:numId w:val="0"/>
              </w:numPr>
              <w:jc w:val="center"/>
            </w:pPr>
            <w:r>
              <w:t>480 lbs.</w:t>
            </w:r>
          </w:p>
        </w:tc>
      </w:tr>
    </w:tbl>
    <w:p w14:paraId="286C761B" w14:textId="77777777" w:rsidR="00723AA1" w:rsidRPr="00494F52" w:rsidRDefault="00723AA1" w:rsidP="00723AA1">
      <w:pPr>
        <w:pStyle w:val="PR2"/>
        <w:numPr>
          <w:ilvl w:val="0"/>
          <w:numId w:val="0"/>
        </w:numPr>
        <w:ind w:left="1440"/>
      </w:pPr>
    </w:p>
    <w:p w14:paraId="3333DD44" w14:textId="25B1A397" w:rsidR="000271AF" w:rsidRDefault="00767B65" w:rsidP="00FF2EB1">
      <w:pPr>
        <w:pStyle w:val="PR2"/>
        <w:tabs>
          <w:tab w:val="clear" w:pos="1440"/>
        </w:tabs>
      </w:pPr>
      <w:r>
        <w:t>Sealing Requirements: EPDM</w:t>
      </w:r>
      <w:r w:rsidR="007940A2">
        <w:t xml:space="preserve"> bulb seal</w:t>
      </w:r>
      <w:r w:rsidR="00603F7B">
        <w:t>,</w:t>
      </w:r>
      <w:r>
        <w:t xml:space="preserve"> </w:t>
      </w:r>
      <w:r w:rsidR="007940A2">
        <w:t xml:space="preserve">full perimeter </w:t>
      </w:r>
      <w:r>
        <w:t xml:space="preserve">design shall provide an effective barrier against </w:t>
      </w:r>
      <w:r w:rsidR="00603F7B">
        <w:t>wind, hot/cold temp differences, dust, debris, and moisture.</w:t>
      </w:r>
    </w:p>
    <w:p w14:paraId="4B68C1D5" w14:textId="3036D61D" w:rsidR="00767B65" w:rsidRDefault="00767B65" w:rsidP="00F02D46">
      <w:pPr>
        <w:pStyle w:val="PR2"/>
        <w:tabs>
          <w:tab w:val="clear" w:pos="1440"/>
        </w:tabs>
      </w:pPr>
      <w:r>
        <w:t>Operation</w:t>
      </w:r>
      <w:r w:rsidR="007940A2">
        <w:t>: One-handed operation allows personnel to always keep one hand on a ladder</w:t>
      </w:r>
      <w:r>
        <w:t>.</w:t>
      </w:r>
    </w:p>
    <w:p w14:paraId="7367D98F" w14:textId="5527A703" w:rsidR="00767B65" w:rsidRDefault="00767B65" w:rsidP="00F02D46">
      <w:pPr>
        <w:pStyle w:val="PR2"/>
        <w:tabs>
          <w:tab w:val="clear" w:pos="1440"/>
        </w:tabs>
      </w:pPr>
      <w:r>
        <w:t xml:space="preserve">Mounting/Load Transfer: Anchor to existing </w:t>
      </w:r>
      <w:r w:rsidR="007940A2">
        <w:t>curb and new construction</w:t>
      </w:r>
      <w:r>
        <w:t xml:space="preserve">. </w:t>
      </w:r>
      <w:r w:rsidR="007940A2">
        <w:t>Sliding roof hatch</w:t>
      </w:r>
      <w:r>
        <w:t xml:space="preserve"> designed for specific loads and will transfer loads to adjacent structure.</w:t>
      </w:r>
    </w:p>
    <w:p w14:paraId="1D05A8B5" w14:textId="6C15BF65" w:rsidR="00767B65" w:rsidRDefault="00F02D46" w:rsidP="00F02D46">
      <w:pPr>
        <w:pStyle w:val="PR2"/>
        <w:tabs>
          <w:tab w:val="clear" w:pos="1440"/>
        </w:tabs>
      </w:pPr>
      <w:r>
        <w:t xml:space="preserve">Frames to be anchored utilizing mechanical, chemical or other framing methods as designed. </w:t>
      </w:r>
      <w:r w:rsidR="007940A2">
        <w:t xml:space="preserve">Installer </w:t>
      </w:r>
      <w:r>
        <w:t>to provide anchors, unless otherwise.</w:t>
      </w:r>
    </w:p>
    <w:p w14:paraId="3270F694" w14:textId="21E4258F" w:rsidR="00F02D46" w:rsidRDefault="00F02D46" w:rsidP="00F02D46">
      <w:pPr>
        <w:pStyle w:val="PR2"/>
        <w:tabs>
          <w:tab w:val="clear" w:pos="1440"/>
        </w:tabs>
      </w:pPr>
      <w:r>
        <w:t xml:space="preserve">Provide rectangular </w:t>
      </w:r>
      <w:r w:rsidR="007940A2">
        <w:t>curb</w:t>
      </w:r>
      <w:r>
        <w:t xml:space="preserve"> opening with square corners to facilitate easy passage.</w:t>
      </w:r>
    </w:p>
    <w:p w14:paraId="4A84D9E8" w14:textId="77777777" w:rsidR="00277EF4" w:rsidRPr="00494F52" w:rsidRDefault="00277EF4" w:rsidP="0019279E">
      <w:pPr>
        <w:pStyle w:val="ART"/>
      </w:pPr>
      <w:r w:rsidRPr="00494F52">
        <w:t>MATERIALS</w:t>
      </w:r>
    </w:p>
    <w:p w14:paraId="03969C2E" w14:textId="6FB694D6" w:rsidR="000271AF" w:rsidRDefault="007940A2" w:rsidP="00A65E8F">
      <w:pPr>
        <w:pStyle w:val="PR1"/>
      </w:pPr>
      <w:r>
        <w:t xml:space="preserve">Hatch Panel: Nominal 2” thickness, fabricated from an internal welded </w:t>
      </w:r>
      <w:r w:rsidR="00821121">
        <w:t>mild steel</w:t>
      </w:r>
      <w:r>
        <w:t xml:space="preserve"> framework. Sheeting to be </w:t>
      </w:r>
      <w:r w:rsidR="00821121">
        <w:t>mild steel</w:t>
      </w:r>
      <w:r>
        <w:t>, factory bonded in place. Integrated, full length pull handle, interior and exterior. Panel to be constructed as one (1) piece.</w:t>
      </w:r>
    </w:p>
    <w:p w14:paraId="4648F755" w14:textId="1340F5EA" w:rsidR="007940A2" w:rsidRPr="00494F52" w:rsidRDefault="007940A2" w:rsidP="00A65E8F">
      <w:pPr>
        <w:pStyle w:val="PR1"/>
      </w:pPr>
      <w:r>
        <w:t>Hatch Panel Insulation: Rigid polystyrene between internal framing members, full depth of panel cavity. Nominal R-Value = 10.</w:t>
      </w:r>
    </w:p>
    <w:p w14:paraId="13A4495E" w14:textId="1247F73B" w:rsidR="000271AF" w:rsidRDefault="00723AA1" w:rsidP="008A7F45">
      <w:pPr>
        <w:pStyle w:val="PR1"/>
      </w:pPr>
      <w:r>
        <w:t>Track and Frame: Unitized track mounting frame. Hatch operates on four (4) aluminum rollers with double sealed stainless steel ball bearings.</w:t>
      </w:r>
    </w:p>
    <w:p w14:paraId="56E7A4C6" w14:textId="7DCC3DCE" w:rsidR="00606FCC" w:rsidRDefault="00606FCC" w:rsidP="009E679C">
      <w:pPr>
        <w:pStyle w:val="PR1"/>
      </w:pPr>
      <w:bookmarkStart w:id="0" w:name="_Hlk516684413"/>
      <w:r>
        <w:t>Weatherseals to be compressible rubber type,</w:t>
      </w:r>
      <w:r w:rsidR="00723AA1">
        <w:t xml:space="preserve"> full perimeter, and</w:t>
      </w:r>
      <w:r>
        <w:t xml:space="preserve"> field replaceable.</w:t>
      </w:r>
    </w:p>
    <w:p w14:paraId="49E71687" w14:textId="66E4052C" w:rsidR="00F02D46" w:rsidRDefault="00F02D46" w:rsidP="00F02D46">
      <w:pPr>
        <w:pStyle w:val="PR2"/>
        <w:spacing w:before="240"/>
      </w:pPr>
      <w:r>
        <w:t>Material: UV Resistant EPDM</w:t>
      </w:r>
      <w:r w:rsidR="00723AA1">
        <w:t xml:space="preserve"> bulb seal</w:t>
      </w:r>
      <w:r>
        <w:t>.</w:t>
      </w:r>
    </w:p>
    <w:p w14:paraId="2CD89082" w14:textId="5ECC6E6F" w:rsidR="00606FCC" w:rsidRDefault="00723AA1" w:rsidP="009E679C">
      <w:pPr>
        <w:pStyle w:val="PR1"/>
      </w:pPr>
      <w:r>
        <w:lastRenderedPageBreak/>
        <w:t xml:space="preserve">Lock/Latch: Deadbolt, keyed </w:t>
      </w:r>
      <w:proofErr w:type="gramStart"/>
      <w:r>
        <w:t>exterior</w:t>
      </w:r>
      <w:proofErr w:type="gramEnd"/>
      <w:r>
        <w:t xml:space="preserve"> and keyed interior</w:t>
      </w:r>
      <w:r w:rsidR="00606FCC">
        <w:t>.</w:t>
      </w:r>
      <w:r>
        <w:t xml:space="preserve"> Provided with small format construction core.</w:t>
      </w:r>
    </w:p>
    <w:p w14:paraId="57494DA2" w14:textId="63E3E14E" w:rsidR="00606FCC" w:rsidRDefault="00606FCC" w:rsidP="00723AA1">
      <w:pPr>
        <w:pStyle w:val="PR1"/>
      </w:pPr>
      <w:r>
        <w:t>Hardware</w:t>
      </w:r>
      <w:r w:rsidR="00723AA1">
        <w:t>/Fasteners</w:t>
      </w:r>
      <w:r>
        <w:t xml:space="preserve">: </w:t>
      </w:r>
      <w:r w:rsidR="00723AA1">
        <w:t xml:space="preserve">Corrosion resistant, </w:t>
      </w:r>
      <w:r w:rsidR="00821121">
        <w:t xml:space="preserve">zinc coated and/or </w:t>
      </w:r>
      <w:proofErr w:type="gramStart"/>
      <w:r w:rsidR="00723AA1">
        <w:t>Stainless Steel</w:t>
      </w:r>
      <w:proofErr w:type="gramEnd"/>
      <w:r w:rsidR="00723AA1">
        <w:t xml:space="preserve"> type 18-8</w:t>
      </w:r>
      <w:r>
        <w:t>.</w:t>
      </w:r>
    </w:p>
    <w:p w14:paraId="0DE3F924" w14:textId="2C540097" w:rsidR="00993301" w:rsidRDefault="00993301" w:rsidP="00723AA1">
      <w:pPr>
        <w:pStyle w:val="PR1"/>
      </w:pPr>
      <w:r>
        <w:t>Finish:</w:t>
      </w:r>
    </w:p>
    <w:p w14:paraId="2DA77347" w14:textId="4813DE10" w:rsidR="00821121" w:rsidRDefault="00821121" w:rsidP="00821121">
      <w:pPr>
        <w:pStyle w:val="PR2"/>
        <w:spacing w:before="240"/>
      </w:pPr>
      <w:r>
        <w:t xml:space="preserve">Steel Shop Finish: Apply the following paint system in accordance with manufacturer recommendations and </w:t>
      </w:r>
      <w:proofErr w:type="gramStart"/>
      <w:r>
        <w:t>instructions;</w:t>
      </w:r>
      <w:proofErr w:type="gramEnd"/>
    </w:p>
    <w:p w14:paraId="3D3AED12" w14:textId="0EF0F2C8" w:rsidR="00821121" w:rsidRDefault="00821121" w:rsidP="00821121">
      <w:pPr>
        <w:pStyle w:val="PR3"/>
        <w:spacing w:before="240"/>
      </w:pPr>
      <w:r>
        <w:t>Finish: Powder Coat Gray</w:t>
      </w:r>
    </w:p>
    <w:p w14:paraId="06B54638" w14:textId="6C3ECC05" w:rsidR="00606FCC" w:rsidRDefault="00606FCC" w:rsidP="009E679C">
      <w:pPr>
        <w:pStyle w:val="PR1"/>
      </w:pPr>
      <w:r>
        <w:t>Op</w:t>
      </w:r>
      <w:r w:rsidR="00993301">
        <w:t>tions</w:t>
      </w:r>
      <w:r w:rsidR="00821121">
        <w:t>:</w:t>
      </w:r>
    </w:p>
    <w:p w14:paraId="7C694C36" w14:textId="1C5E15DB" w:rsidR="007616E4" w:rsidRDefault="007616E4" w:rsidP="002D43DD">
      <w:pPr>
        <w:pStyle w:val="PR2"/>
        <w:numPr>
          <w:ilvl w:val="0"/>
          <w:numId w:val="0"/>
        </w:numPr>
        <w:spacing w:before="240" w:after="240"/>
        <w:rPr>
          <w:color w:val="C00000"/>
        </w:rPr>
      </w:pPr>
      <w:r w:rsidRPr="002D43DD">
        <w:rPr>
          <w:color w:val="C00000"/>
        </w:rPr>
        <w:t xml:space="preserve">**Note to Specifier** The following </w:t>
      </w:r>
      <w:r w:rsidR="004603D0">
        <w:rPr>
          <w:color w:val="C00000"/>
        </w:rPr>
        <w:t>are</w:t>
      </w:r>
      <w:r w:rsidRPr="002D43DD">
        <w:rPr>
          <w:color w:val="C00000"/>
        </w:rPr>
        <w:t xml:space="preserve"> offered as option</w:t>
      </w:r>
      <w:r w:rsidR="004603D0">
        <w:rPr>
          <w:color w:val="C00000"/>
        </w:rPr>
        <w:t>s</w:t>
      </w:r>
      <w:r w:rsidRPr="002D43DD">
        <w:rPr>
          <w:color w:val="C00000"/>
        </w:rPr>
        <w:t>. Delete if not required.</w:t>
      </w:r>
    </w:p>
    <w:p w14:paraId="0DBA205D" w14:textId="549BB74F" w:rsidR="00603F7B" w:rsidRDefault="00993301" w:rsidP="007616E4">
      <w:pPr>
        <w:pStyle w:val="PR2"/>
      </w:pPr>
      <w:r>
        <w:t>Curb: Four-sided 16-gauge formed galvannealed steel, 12” in height. Curb to have formed flange for securing to roof structure</w:t>
      </w:r>
      <w:r w:rsidR="00603F7B">
        <w:t>.</w:t>
      </w:r>
      <w:r>
        <w:t xml:space="preserve"> Insulation shall be 1” </w:t>
      </w:r>
      <w:r w:rsidR="00106893">
        <w:t>fiberboard</w:t>
      </w:r>
      <w:r>
        <w:t>, Nominal R-Value = 5.</w:t>
      </w:r>
    </w:p>
    <w:p w14:paraId="0C7602E9" w14:textId="103F1DDF" w:rsidR="007616E4" w:rsidRDefault="00993301" w:rsidP="007616E4">
      <w:pPr>
        <w:pStyle w:val="PR2"/>
      </w:pPr>
      <w:r>
        <w:t>Osha Compliant Safety Railing System: Four-sided railing system providing permanent protection for guarding roof hatch opening. Includes self-closing safety gate at entry, to ensure no openings are left unprotected, and integrated horizontal grab bars.</w:t>
      </w:r>
    </w:p>
    <w:p w14:paraId="6069BF9D" w14:textId="41CA103E" w:rsidR="00993301" w:rsidRDefault="00993301" w:rsidP="007616E4">
      <w:pPr>
        <w:pStyle w:val="PR2"/>
      </w:pPr>
      <w:r>
        <w:t>Deadbolt: Keyed exterior with interior thumb turn. Provided with small format construction core.</w:t>
      </w:r>
    </w:p>
    <w:p w14:paraId="6D2A1AF0" w14:textId="661BC059" w:rsidR="00054611" w:rsidRDefault="00A83614" w:rsidP="009E679C">
      <w:pPr>
        <w:pStyle w:val="PR1"/>
      </w:pPr>
      <w:r>
        <w:t>Placards</w:t>
      </w:r>
      <w:r w:rsidR="00054611">
        <w:t>:</w:t>
      </w:r>
      <w:r w:rsidR="00054611" w:rsidRPr="001665DB">
        <w:t xml:space="preserve"> </w:t>
      </w:r>
      <w:r w:rsidR="00054611">
        <w:t xml:space="preserve"> F</w:t>
      </w:r>
      <w:r w:rsidR="00054611" w:rsidRPr="001665DB">
        <w:t>actory mounted</w:t>
      </w:r>
      <w:r w:rsidR="00054611">
        <w:t xml:space="preserve">, </w:t>
      </w:r>
      <w:r w:rsidR="00993301">
        <w:t>danger labels with graphic</w:t>
      </w:r>
      <w:r w:rsidR="00E078E2">
        <w:t xml:space="preserve"> fall</w:t>
      </w:r>
      <w:r w:rsidR="00993301">
        <w:t xml:space="preserve"> hazard symbols</w:t>
      </w:r>
      <w:r w:rsidR="00F63E6C">
        <w:t>.</w:t>
      </w:r>
    </w:p>
    <w:bookmarkEnd w:id="0"/>
    <w:p w14:paraId="67348779" w14:textId="700AD018" w:rsidR="00BA5E61" w:rsidRPr="00606FCC" w:rsidRDefault="00A267BF" w:rsidP="00E078E2">
      <w:pPr>
        <w:pStyle w:val="PR1"/>
      </w:pPr>
      <w:r>
        <w:t xml:space="preserve">Labeling: </w:t>
      </w:r>
      <w:r w:rsidR="00E078E2">
        <w:t>Factory mounted, decal labels for product identification</w:t>
      </w:r>
      <w:r>
        <w:t>.</w:t>
      </w:r>
    </w:p>
    <w:p w14:paraId="4CCB2CB4" w14:textId="77777777" w:rsidR="00277EF4" w:rsidRPr="00494F52" w:rsidRDefault="00277EF4" w:rsidP="0019279E">
      <w:pPr>
        <w:pStyle w:val="ART"/>
      </w:pPr>
      <w:r w:rsidRPr="00494F52">
        <w:t>FABRICATION</w:t>
      </w:r>
    </w:p>
    <w:p w14:paraId="297ECF15" w14:textId="77777777" w:rsidR="00277EF4" w:rsidRPr="00494F52" w:rsidRDefault="00277EF4" w:rsidP="0019279E">
      <w:pPr>
        <w:pStyle w:val="PR1"/>
      </w:pPr>
      <w:r w:rsidRPr="00494F52">
        <w:t xml:space="preserve">Fit and </w:t>
      </w:r>
      <w:r w:rsidR="00C05742">
        <w:t>factory</w:t>
      </w:r>
      <w:r w:rsidRPr="00494F52">
        <w:t xml:space="preserve"> assemble items in largest </w:t>
      </w:r>
      <w:r w:rsidR="00B56506" w:rsidRPr="00494F52">
        <w:t>practical sections, for shipment</w:t>
      </w:r>
      <w:r w:rsidRPr="00494F52">
        <w:t xml:space="preserve"> to site.</w:t>
      </w:r>
    </w:p>
    <w:p w14:paraId="70DBFD6A" w14:textId="1A2537A3" w:rsidR="00277EF4" w:rsidRDefault="00277EF4" w:rsidP="00AA47A3">
      <w:pPr>
        <w:pStyle w:val="PR1"/>
      </w:pPr>
      <w:r w:rsidRPr="00494F52">
        <w:t>Fabricate items with joints tightly fitted and secured</w:t>
      </w:r>
      <w:r w:rsidR="004739FF">
        <w:t>.</w:t>
      </w:r>
      <w:r w:rsidRPr="00494F52">
        <w:t xml:space="preserve"> </w:t>
      </w:r>
    </w:p>
    <w:p w14:paraId="4295BF59" w14:textId="77777777" w:rsidR="00277EF4" w:rsidRPr="00494F52" w:rsidRDefault="00277EF4" w:rsidP="0019279E">
      <w:pPr>
        <w:pStyle w:val="PRT"/>
      </w:pPr>
      <w:r w:rsidRPr="00494F52">
        <w:t>EXECUTION</w:t>
      </w:r>
    </w:p>
    <w:p w14:paraId="05DA97AC" w14:textId="77777777" w:rsidR="00277EF4" w:rsidRPr="00494F52" w:rsidRDefault="00277EF4" w:rsidP="0019279E">
      <w:pPr>
        <w:pStyle w:val="ART"/>
      </w:pPr>
      <w:r w:rsidRPr="00494F52">
        <w:t>EXAMINATION</w:t>
      </w:r>
    </w:p>
    <w:p w14:paraId="2DF948E6" w14:textId="77777777" w:rsidR="00277EF4" w:rsidRPr="00494F52" w:rsidRDefault="00277EF4" w:rsidP="0019279E">
      <w:pPr>
        <w:pStyle w:val="PR1"/>
      </w:pPr>
      <w:r w:rsidRPr="00494F52">
        <w:t xml:space="preserve">Do not begin installation until </w:t>
      </w:r>
      <w:r w:rsidR="00F0799A" w:rsidRPr="00494F52">
        <w:t xml:space="preserve">mounting </w:t>
      </w:r>
      <w:r w:rsidRPr="00494F52">
        <w:t>substrates have been properly prepared.</w:t>
      </w:r>
    </w:p>
    <w:p w14:paraId="4F6E67DC" w14:textId="77777777" w:rsidR="00277EF4" w:rsidRPr="00494F52" w:rsidRDefault="00277EF4" w:rsidP="0019279E">
      <w:pPr>
        <w:pStyle w:val="PR1"/>
      </w:pPr>
      <w:r w:rsidRPr="00494F52">
        <w:t>If substrate preparation is the res</w:t>
      </w:r>
      <w:r w:rsidR="00B56506" w:rsidRPr="00494F52">
        <w:t>ponsibility of another subcontractor</w:t>
      </w:r>
      <w:r w:rsidRPr="00494F52">
        <w:t>, notify Architect of un</w:t>
      </w:r>
      <w:r w:rsidR="00C05742">
        <w:t xml:space="preserve">completed </w:t>
      </w:r>
      <w:r w:rsidRPr="00494F52">
        <w:t>preparation before proceeding.</w:t>
      </w:r>
    </w:p>
    <w:p w14:paraId="599347A0" w14:textId="77777777" w:rsidR="00F426F6" w:rsidRPr="00494F52" w:rsidRDefault="00F426F6" w:rsidP="0019279E">
      <w:pPr>
        <w:pStyle w:val="PR1"/>
      </w:pPr>
      <w:r w:rsidRPr="00494F52">
        <w:t>Inspect opening for compliance with manufacturer re</w:t>
      </w:r>
      <w:r w:rsidR="00C05742">
        <w:t>quirements</w:t>
      </w:r>
      <w:r w:rsidRPr="00494F52">
        <w:t>. Verify open conditions are within re</w:t>
      </w:r>
      <w:r w:rsidR="00C05742">
        <w:t>quired</w:t>
      </w:r>
      <w:r w:rsidRPr="00494F52">
        <w:t xml:space="preserve"> tolerances.</w:t>
      </w:r>
    </w:p>
    <w:p w14:paraId="022FA3C3" w14:textId="77777777" w:rsidR="00277EF4" w:rsidRPr="00494F52" w:rsidRDefault="00277EF4" w:rsidP="0019279E">
      <w:pPr>
        <w:pStyle w:val="ART"/>
      </w:pPr>
      <w:r w:rsidRPr="00494F52">
        <w:lastRenderedPageBreak/>
        <w:t>PREPARATION</w:t>
      </w:r>
    </w:p>
    <w:p w14:paraId="78AA331F" w14:textId="77777777" w:rsidR="00277EF4" w:rsidRPr="00EB5F51" w:rsidRDefault="00277EF4" w:rsidP="00EB5F51">
      <w:pPr>
        <w:pStyle w:val="PR1"/>
      </w:pPr>
      <w:r w:rsidRPr="00EB5F51">
        <w:t>Clean surfaces thoroughly prior to installation.</w:t>
      </w:r>
    </w:p>
    <w:p w14:paraId="347830D0" w14:textId="77777777" w:rsidR="00277EF4" w:rsidRPr="00EB5F51" w:rsidRDefault="00277EF4" w:rsidP="00EB5F51">
      <w:pPr>
        <w:pStyle w:val="PR1"/>
      </w:pPr>
      <w:r w:rsidRPr="00EB5F51">
        <w:t>Prepare surfaces using the methods recommended by the manufacturer for achieving the best result for the substrate under the project conditions.</w:t>
      </w:r>
    </w:p>
    <w:p w14:paraId="01F57269" w14:textId="77777777" w:rsidR="00277EF4" w:rsidRPr="00494F52" w:rsidRDefault="00277EF4" w:rsidP="0019279E">
      <w:pPr>
        <w:pStyle w:val="ART"/>
      </w:pPr>
      <w:r w:rsidRPr="00494F52">
        <w:t>INSTALLATION</w:t>
      </w:r>
    </w:p>
    <w:p w14:paraId="4032C743" w14:textId="09ED74AE" w:rsidR="00277EF4" w:rsidRDefault="00277EF4" w:rsidP="0019279E">
      <w:pPr>
        <w:pStyle w:val="PR1"/>
      </w:pPr>
      <w:r w:rsidRPr="00494F52">
        <w:t>Install in accordance w</w:t>
      </w:r>
      <w:r w:rsidR="00C05742">
        <w:t>ith manufacturer's installation</w:t>
      </w:r>
      <w:r w:rsidRPr="00494F52">
        <w:t xml:space="preserve"> instructions, </w:t>
      </w:r>
      <w:r w:rsidR="00054611">
        <w:t>"</w:t>
      </w:r>
      <w:r w:rsidR="00C05742">
        <w:t>Approved for Construction</w:t>
      </w:r>
      <w:r w:rsidR="00054611">
        <w:t>"</w:t>
      </w:r>
      <w:r w:rsidR="00C05742">
        <w:t xml:space="preserve"> d</w:t>
      </w:r>
      <w:r w:rsidRPr="00494F52">
        <w:t>rawings, shipping, handling, and storage instructions, and product carton instructions for installation.</w:t>
      </w:r>
    </w:p>
    <w:p w14:paraId="75A1F09A" w14:textId="17FF28FE" w:rsidR="00474D81" w:rsidRPr="00494F52" w:rsidRDefault="00E078E2" w:rsidP="0019279E">
      <w:pPr>
        <w:pStyle w:val="PR1"/>
      </w:pPr>
      <w:r>
        <w:t>Product</w:t>
      </w:r>
      <w:r w:rsidR="00474D81">
        <w:t xml:space="preserve"> must be installed level, square, plumb, and rigid.</w:t>
      </w:r>
    </w:p>
    <w:p w14:paraId="77133A1E" w14:textId="77777777" w:rsidR="007C175E" w:rsidRPr="00494F52" w:rsidRDefault="007C175E" w:rsidP="007C175E">
      <w:pPr>
        <w:pStyle w:val="PR1"/>
      </w:pPr>
      <w:r w:rsidRPr="00494F52">
        <w:t xml:space="preserve">Tolerances: All dimensional requirements must be in accordance with manufacturer's installation instructions and </w:t>
      </w:r>
      <w:r>
        <w:t>"Approved for Construction" drawings.</w:t>
      </w:r>
    </w:p>
    <w:p w14:paraId="7EA66A65" w14:textId="79CA9616" w:rsidR="00EB6A59" w:rsidRDefault="00EB6A59" w:rsidP="00702455">
      <w:pPr>
        <w:pStyle w:val="PR1"/>
      </w:pPr>
      <w:r w:rsidRPr="00C66769">
        <w:t>Verify all anchorage is in accordance with manufacture</w:t>
      </w:r>
      <w:r w:rsidR="00080282">
        <w:t>r</w:t>
      </w:r>
      <w:r w:rsidRPr="00C66769">
        <w:t>'s installation instructions and applicable data sheets.</w:t>
      </w:r>
    </w:p>
    <w:p w14:paraId="6BECC70C" w14:textId="2083B56A" w:rsidR="00474D81" w:rsidRPr="00C66769" w:rsidRDefault="00474D81" w:rsidP="00702455">
      <w:pPr>
        <w:pStyle w:val="PR1"/>
      </w:pPr>
      <w:r>
        <w:t>Inspect weatherseal for damage, wear, and adhesion. Replace compromised weatherseals immediately.</w:t>
      </w:r>
    </w:p>
    <w:p w14:paraId="514CB168" w14:textId="77777777" w:rsidR="00277EF4" w:rsidRPr="00494F52" w:rsidRDefault="00277EF4" w:rsidP="0019279E">
      <w:pPr>
        <w:pStyle w:val="ART"/>
      </w:pPr>
      <w:r w:rsidRPr="00494F52">
        <w:t>FIELD QUALITY CONTROL</w:t>
      </w:r>
    </w:p>
    <w:p w14:paraId="063EC16B" w14:textId="77777777" w:rsidR="00EB6A59" w:rsidRPr="00494F52" w:rsidRDefault="00EB6A59" w:rsidP="00EB6A59">
      <w:pPr>
        <w:pStyle w:val="PR1"/>
      </w:pPr>
      <w:r w:rsidRPr="00494F52">
        <w:t>Field Testing:</w:t>
      </w:r>
    </w:p>
    <w:p w14:paraId="759381B7" w14:textId="2C1E9043" w:rsidR="00EB6A59" w:rsidRDefault="00474D81" w:rsidP="00F15658">
      <w:pPr>
        <w:pStyle w:val="PR2"/>
        <w:spacing w:before="240"/>
      </w:pPr>
      <w:r>
        <w:t>Installer to operate and field verified products including the sealing surfaces to assure that they maintain contact at the correct sealing points.</w:t>
      </w:r>
    </w:p>
    <w:p w14:paraId="2B91220C" w14:textId="641D9303" w:rsidR="00474D81" w:rsidRDefault="00474D81" w:rsidP="00474D81">
      <w:pPr>
        <w:pStyle w:val="PR2"/>
      </w:pPr>
      <w:r>
        <w:t xml:space="preserve">Installer to verify that </w:t>
      </w:r>
      <w:r w:rsidR="00E078E2">
        <w:t>rollers and locking</w:t>
      </w:r>
      <w:r>
        <w:t xml:space="preserve"> assemblies operate freely and correctly.</w:t>
      </w:r>
    </w:p>
    <w:p w14:paraId="36E42FAF" w14:textId="77777777" w:rsidR="00277EF4" w:rsidRPr="00494F52" w:rsidRDefault="00277EF4" w:rsidP="0019279E">
      <w:pPr>
        <w:pStyle w:val="ART"/>
      </w:pPr>
      <w:r w:rsidRPr="00494F52">
        <w:t>CLEANING</w:t>
      </w:r>
    </w:p>
    <w:p w14:paraId="6B061D1F" w14:textId="77777777" w:rsidR="001F3F4B" w:rsidRPr="00494F52" w:rsidRDefault="001F3F4B" w:rsidP="001F3F4B">
      <w:pPr>
        <w:pStyle w:val="PR1"/>
      </w:pPr>
      <w:r w:rsidRPr="00494F52">
        <w:t xml:space="preserve">Touch-up, repair or replace damaged products </w:t>
      </w:r>
      <w:r>
        <w:t xml:space="preserve">or components </w:t>
      </w:r>
      <w:r w:rsidRPr="00494F52">
        <w:t>before Substantial Completion.</w:t>
      </w:r>
    </w:p>
    <w:p w14:paraId="64981237" w14:textId="77777777" w:rsidR="00277EF4" w:rsidRPr="00494F52" w:rsidRDefault="00277EF4" w:rsidP="0019279E">
      <w:pPr>
        <w:pStyle w:val="PR1"/>
      </w:pPr>
      <w:r w:rsidRPr="00494F52">
        <w:t>Clean all sealing surfaces.</w:t>
      </w:r>
    </w:p>
    <w:p w14:paraId="38FFADCF" w14:textId="77777777" w:rsidR="00277EF4" w:rsidRPr="00494F52" w:rsidRDefault="00277EF4" w:rsidP="0019279E">
      <w:pPr>
        <w:pStyle w:val="ART"/>
      </w:pPr>
      <w:r w:rsidRPr="00494F52">
        <w:t>PROTECTION</w:t>
      </w:r>
    </w:p>
    <w:p w14:paraId="43BBB245" w14:textId="77777777" w:rsidR="001F3F4B" w:rsidRPr="00494F52" w:rsidRDefault="00277EF4" w:rsidP="001F3F4B">
      <w:pPr>
        <w:pStyle w:val="PR1"/>
      </w:pPr>
      <w:r w:rsidRPr="00494F52">
        <w:t>Protect installed products until completion of project.</w:t>
      </w:r>
    </w:p>
    <w:p w14:paraId="12B2D344" w14:textId="77777777" w:rsidR="00BE0830" w:rsidRPr="005A18ED" w:rsidRDefault="00277EF4" w:rsidP="00EB5F51">
      <w:pPr>
        <w:pStyle w:val="EOS"/>
        <w:jc w:val="center"/>
      </w:pPr>
      <w:r w:rsidRPr="005A18ED">
        <w:t>END OF SECTION</w:t>
      </w:r>
    </w:p>
    <w:sectPr w:rsidR="00BE0830" w:rsidRPr="005A18ED" w:rsidSect="00EB5F5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688" w:right="1440" w:bottom="1440" w:left="1440" w:header="720" w:footer="9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9F2A" w14:textId="77777777" w:rsidR="00AD0889" w:rsidRDefault="00AD0889">
      <w:r>
        <w:separator/>
      </w:r>
    </w:p>
  </w:endnote>
  <w:endnote w:type="continuationSeparator" w:id="0">
    <w:p w14:paraId="401E65BE" w14:textId="77777777" w:rsidR="00AD0889" w:rsidRDefault="00A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5964" w14:textId="77777777" w:rsidR="00094385" w:rsidRDefault="00094385" w:rsidP="00C2300E">
    <w:pPr>
      <w:pStyle w:val="Header"/>
      <w:rPr>
        <w:rFonts w:cs="Arial"/>
        <w:szCs w:val="22"/>
      </w:rPr>
    </w:pPr>
  </w:p>
  <w:p w14:paraId="490E3A27" w14:textId="2304D5AE" w:rsidR="00094385" w:rsidRPr="00EB5F51" w:rsidRDefault="00C2300E" w:rsidP="00D65FCC">
    <w:pPr>
      <w:pStyle w:val="Header"/>
      <w:tabs>
        <w:tab w:val="clear" w:pos="4320"/>
        <w:tab w:val="clear" w:pos="8640"/>
        <w:tab w:val="right" w:pos="9360"/>
      </w:tabs>
      <w:rPr>
        <w:szCs w:val="22"/>
      </w:rPr>
    </w:pPr>
    <w:r w:rsidRPr="006F338F">
      <w:rPr>
        <w:rFonts w:cs="Arial"/>
        <w:szCs w:val="22"/>
      </w:rPr>
      <w:t>R</w:t>
    </w:r>
    <w:r w:rsidR="00F91E86">
      <w:rPr>
        <w:rFonts w:cs="Arial"/>
        <w:szCs w:val="22"/>
      </w:rPr>
      <w:t xml:space="preserve">ev. Date: </w:t>
    </w:r>
    <w:r w:rsidR="00722203">
      <w:rPr>
        <w:rFonts w:cs="Arial"/>
        <w:szCs w:val="22"/>
      </w:rPr>
      <w:t>0</w:t>
    </w:r>
    <w:r w:rsidR="00D768E9">
      <w:rPr>
        <w:rFonts w:cs="Arial"/>
        <w:szCs w:val="22"/>
      </w:rPr>
      <w:t>5</w:t>
    </w:r>
    <w:r w:rsidR="00F91E86">
      <w:rPr>
        <w:rFonts w:cs="Arial"/>
        <w:szCs w:val="22"/>
      </w:rPr>
      <w:t>.</w:t>
    </w:r>
    <w:r w:rsidR="00E078E2">
      <w:rPr>
        <w:rFonts w:cs="Arial"/>
        <w:szCs w:val="22"/>
      </w:rPr>
      <w:t>2</w:t>
    </w:r>
    <w:r w:rsidR="005356F8">
      <w:rPr>
        <w:rFonts w:cs="Arial"/>
        <w:szCs w:val="22"/>
      </w:rPr>
      <w:t>1</w:t>
    </w:r>
    <w:r w:rsidR="00114673" w:rsidRPr="006F338F">
      <w:rPr>
        <w:rFonts w:cs="Arial"/>
        <w:szCs w:val="22"/>
      </w:rPr>
      <w:t>.</w:t>
    </w:r>
    <w:r w:rsidR="001A617F">
      <w:rPr>
        <w:rFonts w:cs="Arial"/>
        <w:szCs w:val="22"/>
      </w:rPr>
      <w:t>2</w:t>
    </w:r>
    <w:r w:rsidR="00722203">
      <w:rPr>
        <w:rFonts w:cs="Arial"/>
        <w:szCs w:val="22"/>
      </w:rPr>
      <w:t>1</w:t>
    </w:r>
    <w:r w:rsidRPr="00EB5F51">
      <w:rPr>
        <w:rStyle w:val="PageNumber"/>
        <w:szCs w:val="22"/>
      </w:rPr>
      <w:tab/>
    </w:r>
    <w:r w:rsidRPr="00D65FCC">
      <w:rPr>
        <w:rStyle w:val="PageNumber"/>
        <w:szCs w:val="22"/>
      </w:rPr>
      <w:t xml:space="preserve">Page </w:t>
    </w:r>
    <w:r w:rsidRPr="00EB5F51">
      <w:rPr>
        <w:rStyle w:val="PageNumber"/>
        <w:szCs w:val="22"/>
      </w:rPr>
      <w:fldChar w:fldCharType="begin"/>
    </w:r>
    <w:r w:rsidRPr="00EB5F51">
      <w:rPr>
        <w:rStyle w:val="PageNumber"/>
        <w:szCs w:val="22"/>
      </w:rPr>
      <w:instrText xml:space="preserve"> PAGE </w:instrText>
    </w:r>
    <w:r w:rsidRPr="00EB5F51">
      <w:rPr>
        <w:rStyle w:val="PageNumber"/>
        <w:szCs w:val="22"/>
      </w:rPr>
      <w:fldChar w:fldCharType="separate"/>
    </w:r>
    <w:r w:rsidR="00F91E86">
      <w:rPr>
        <w:rStyle w:val="PageNumber"/>
        <w:noProof/>
        <w:szCs w:val="22"/>
      </w:rPr>
      <w:t>8</w:t>
    </w:r>
    <w:r w:rsidRPr="00EB5F51">
      <w:rPr>
        <w:rStyle w:val="PageNumber"/>
        <w:szCs w:val="22"/>
      </w:rPr>
      <w:fldChar w:fldCharType="end"/>
    </w:r>
    <w:r w:rsidRPr="00EB5F51">
      <w:rPr>
        <w:rStyle w:val="PageNumber"/>
        <w:szCs w:val="22"/>
      </w:rPr>
      <w:t xml:space="preserve"> of </w:t>
    </w:r>
    <w:r w:rsidRPr="00EB5F51">
      <w:rPr>
        <w:rStyle w:val="PageNumber"/>
        <w:szCs w:val="22"/>
      </w:rPr>
      <w:fldChar w:fldCharType="begin"/>
    </w:r>
    <w:r w:rsidRPr="00EB5F51">
      <w:rPr>
        <w:rStyle w:val="PageNumber"/>
        <w:szCs w:val="22"/>
      </w:rPr>
      <w:instrText xml:space="preserve"> NUMPAGES </w:instrText>
    </w:r>
    <w:r w:rsidRPr="00EB5F51">
      <w:rPr>
        <w:rStyle w:val="PageNumber"/>
        <w:szCs w:val="22"/>
      </w:rPr>
      <w:fldChar w:fldCharType="separate"/>
    </w:r>
    <w:r w:rsidR="00F91E86">
      <w:rPr>
        <w:rStyle w:val="PageNumber"/>
        <w:noProof/>
        <w:szCs w:val="22"/>
      </w:rPr>
      <w:t>8</w:t>
    </w:r>
    <w:r w:rsidRPr="00EB5F51">
      <w:rPr>
        <w:rStyle w:val="PageNumber"/>
        <w:szCs w:val="22"/>
      </w:rPr>
      <w:fldChar w:fldCharType="end"/>
    </w:r>
  </w:p>
  <w:p w14:paraId="41D9C86E" w14:textId="2831D8F5" w:rsidR="00C2300E" w:rsidRPr="00F91E86" w:rsidRDefault="00FF59AF" w:rsidP="00F91E86">
    <w:pPr>
      <w:pStyle w:val="Footer"/>
      <w:tabs>
        <w:tab w:val="clear" w:pos="4320"/>
        <w:tab w:val="clear" w:pos="8640"/>
        <w:tab w:val="left" w:pos="2076"/>
      </w:tabs>
      <w:jc w:val="center"/>
    </w:pPr>
    <w:r>
      <w:rPr>
        <w:rFonts w:ascii="Gill Sans MT" w:hAnsi="Gill Sans MT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58A9A2D7" wp14:editId="49E9C4DB">
          <wp:simplePos x="0" y="0"/>
          <wp:positionH relativeFrom="column">
            <wp:posOffset>1478915</wp:posOffset>
          </wp:positionH>
          <wp:positionV relativeFrom="paragraph">
            <wp:posOffset>73660</wp:posOffset>
          </wp:positionV>
          <wp:extent cx="1270635" cy="285750"/>
          <wp:effectExtent l="0" t="0" r="0" b="0"/>
          <wp:wrapNone/>
          <wp:docPr id="267" name="Picture 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ED90485" wp14:editId="65170BB1">
          <wp:simplePos x="0" y="0"/>
          <wp:positionH relativeFrom="column">
            <wp:posOffset>-261620</wp:posOffset>
          </wp:positionH>
          <wp:positionV relativeFrom="paragraph">
            <wp:posOffset>61595</wp:posOffset>
          </wp:positionV>
          <wp:extent cx="1270635" cy="284480"/>
          <wp:effectExtent l="0" t="0" r="0" b="0"/>
          <wp:wrapNone/>
          <wp:docPr id="266" name="Pictur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68F588D" wp14:editId="0C3C6AB5">
          <wp:simplePos x="0" y="0"/>
          <wp:positionH relativeFrom="column">
            <wp:posOffset>3165475</wp:posOffset>
          </wp:positionH>
          <wp:positionV relativeFrom="paragraph">
            <wp:posOffset>61595</wp:posOffset>
          </wp:positionV>
          <wp:extent cx="1270635" cy="283845"/>
          <wp:effectExtent l="0" t="0" r="0" b="0"/>
          <wp:wrapNone/>
          <wp:docPr id="265" name="Picture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24450B57" wp14:editId="76BA3C7A">
          <wp:simplePos x="0" y="0"/>
          <wp:positionH relativeFrom="column">
            <wp:posOffset>4788535</wp:posOffset>
          </wp:positionH>
          <wp:positionV relativeFrom="paragraph">
            <wp:posOffset>57785</wp:posOffset>
          </wp:positionV>
          <wp:extent cx="1415415" cy="291465"/>
          <wp:effectExtent l="0" t="0" r="0" b="0"/>
          <wp:wrapNone/>
          <wp:docPr id="268" name="Picture 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E86">
      <w:rPr>
        <w:rFonts w:ascii="Gill Sans MT" w:hAnsi="Gill Sans MT"/>
        <w:sz w:val="16"/>
        <w:szCs w:val="16"/>
      </w:rPr>
      <w:t xml:space="preserve">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59D7" w14:textId="7017E38E" w:rsidR="00C73D3B" w:rsidRPr="00957817" w:rsidRDefault="00FF59AF" w:rsidP="00BE0830">
    <w:pPr>
      <w:pStyle w:val="Footer"/>
      <w:tabs>
        <w:tab w:val="clear" w:pos="4320"/>
        <w:tab w:val="clear" w:pos="8640"/>
        <w:tab w:val="left" w:pos="2076"/>
      </w:tabs>
      <w:rPr>
        <w:rFonts w:ascii="Gill Sans MT" w:hAnsi="Gill Sans M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2FFC9C" wp14:editId="3F927178">
              <wp:simplePos x="0" y="0"/>
              <wp:positionH relativeFrom="column">
                <wp:posOffset>4933950</wp:posOffset>
              </wp:positionH>
              <wp:positionV relativeFrom="paragraph">
                <wp:posOffset>-426085</wp:posOffset>
              </wp:positionV>
              <wp:extent cx="1307465" cy="223520"/>
              <wp:effectExtent l="0" t="0" r="0" b="0"/>
              <wp:wrapNone/>
              <wp:docPr id="1" name="Text Box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22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6ABD6" w14:textId="77777777" w:rsidR="00585666" w:rsidRPr="0089118E" w:rsidRDefault="0058566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9118E">
                            <w:rPr>
                              <w:sz w:val="18"/>
                              <w:szCs w:val="18"/>
                            </w:rPr>
                            <w:t>Rev. Date: 090716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FFC9C" id="_x0000_t202" coordsize="21600,21600" o:spt="202" path="m,l,21600r21600,l21600,xe">
              <v:stroke joinstyle="miter"/>
              <v:path gradientshapeok="t" o:connecttype="rect"/>
            </v:shapetype>
            <v:shape id="Text Box 249" o:spid="_x0000_s1028" type="#_x0000_t202" style="position:absolute;margin-left:388.5pt;margin-top:-33.55pt;width:102.9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" strokecolor="white">
              <v:textbox>
                <w:txbxContent>
                  <w:p w14:paraId="41D6ABD6" w14:textId="77777777" w:rsidR="00585666" w:rsidRPr="0089118E" w:rsidRDefault="00585666">
                    <w:pPr>
                      <w:rPr>
                        <w:sz w:val="18"/>
                        <w:szCs w:val="18"/>
                      </w:rPr>
                    </w:pPr>
                    <w:r w:rsidRPr="0089118E">
                      <w:rPr>
                        <w:sz w:val="18"/>
                        <w:szCs w:val="18"/>
                      </w:rPr>
                      <w:t>Rev. Date: 090716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47FAC251" wp14:editId="4F39AB59">
          <wp:simplePos x="0" y="0"/>
          <wp:positionH relativeFrom="column">
            <wp:posOffset>2221230</wp:posOffset>
          </wp:positionH>
          <wp:positionV relativeFrom="paragraph">
            <wp:posOffset>-54610</wp:posOffset>
          </wp:positionV>
          <wp:extent cx="1595120" cy="318770"/>
          <wp:effectExtent l="0" t="0" r="0" b="0"/>
          <wp:wrapTight wrapText="bothSides">
            <wp:wrapPolygon edited="0">
              <wp:start x="0" y="0"/>
              <wp:lineTo x="0" y="20653"/>
              <wp:lineTo x="21411" y="20653"/>
              <wp:lineTo x="21411" y="0"/>
              <wp:lineTo x="0" y="0"/>
            </wp:wrapPolygon>
          </wp:wrapTight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318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79FD6880" wp14:editId="67B8EF3F">
          <wp:simplePos x="0" y="0"/>
          <wp:positionH relativeFrom="column">
            <wp:posOffset>330200</wp:posOffset>
          </wp:positionH>
          <wp:positionV relativeFrom="paragraph">
            <wp:posOffset>-54610</wp:posOffset>
          </wp:positionV>
          <wp:extent cx="1664970" cy="299720"/>
          <wp:effectExtent l="0" t="0" r="0" b="0"/>
          <wp:wrapTight wrapText="bothSides">
            <wp:wrapPolygon edited="0">
              <wp:start x="0" y="0"/>
              <wp:lineTo x="0" y="20593"/>
              <wp:lineTo x="21254" y="20593"/>
              <wp:lineTo x="21254" y="0"/>
              <wp:lineTo x="0" y="0"/>
            </wp:wrapPolygon>
          </wp:wrapTight>
          <wp:docPr id="245" name="Pictur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29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99EF6DB" wp14:editId="5CF772A5">
          <wp:simplePos x="0" y="0"/>
          <wp:positionH relativeFrom="column">
            <wp:posOffset>4132580</wp:posOffset>
          </wp:positionH>
          <wp:positionV relativeFrom="paragraph">
            <wp:posOffset>-32385</wp:posOffset>
          </wp:positionV>
          <wp:extent cx="1658620" cy="297815"/>
          <wp:effectExtent l="0" t="0" r="0" b="0"/>
          <wp:wrapTight wrapText="bothSides">
            <wp:wrapPolygon edited="0">
              <wp:start x="0" y="0"/>
              <wp:lineTo x="0" y="20725"/>
              <wp:lineTo x="21335" y="20725"/>
              <wp:lineTo x="21335" y="0"/>
              <wp:lineTo x="0" y="0"/>
            </wp:wrapPolygon>
          </wp:wrapTight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0830">
      <w:rPr>
        <w:rFonts w:ascii="Gill Sans MT" w:hAnsi="Gill Sans MT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9524" w14:textId="77777777" w:rsidR="00AD0889" w:rsidRDefault="00AD0889">
      <w:r>
        <w:separator/>
      </w:r>
    </w:p>
  </w:footnote>
  <w:footnote w:type="continuationSeparator" w:id="0">
    <w:p w14:paraId="6B80CD86" w14:textId="77777777" w:rsidR="00AD0889" w:rsidRDefault="00AD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59E5" w14:textId="1375D726" w:rsidR="00F91E86" w:rsidRDefault="00FF59AF" w:rsidP="001A617F">
    <w:pPr>
      <w:tabs>
        <w:tab w:val="right" w:pos="9360"/>
      </w:tabs>
      <w:jc w:val="center"/>
      <w:rPr>
        <w:rStyle w:val="PageNumber"/>
        <w:sz w:val="12"/>
        <w:szCs w:val="16"/>
      </w:rPr>
    </w:pPr>
    <w:r>
      <w:rPr>
        <w:noProof/>
        <w:szCs w:val="22"/>
      </w:rPr>
      <w:drawing>
        <wp:anchor distT="0" distB="0" distL="114300" distR="114300" simplePos="0" relativeHeight="251653120" behindDoc="0" locked="0" layoutInCell="1" allowOverlap="1" wp14:anchorId="06E0FBD4" wp14:editId="3B284899">
          <wp:simplePos x="0" y="0"/>
          <wp:positionH relativeFrom="column">
            <wp:posOffset>4399280</wp:posOffset>
          </wp:positionH>
          <wp:positionV relativeFrom="paragraph">
            <wp:posOffset>-260985</wp:posOffset>
          </wp:positionV>
          <wp:extent cx="1601470" cy="439420"/>
          <wp:effectExtent l="0" t="0" r="0" b="0"/>
          <wp:wrapNone/>
          <wp:docPr id="270" name="Picture 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0830">
      <w:tab/>
    </w:r>
  </w:p>
  <w:p w14:paraId="0F9E855B" w14:textId="1E90347C" w:rsidR="008652AA" w:rsidRPr="001A617F" w:rsidRDefault="00FF59AF" w:rsidP="001A617F">
    <w:pPr>
      <w:pStyle w:val="Header"/>
      <w:tabs>
        <w:tab w:val="right" w:pos="9360"/>
      </w:tabs>
      <w:rPr>
        <w:rStyle w:val="PageNumber"/>
        <w:szCs w:val="22"/>
      </w:rPr>
    </w:pP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029A4F3" wp14:editId="77A5613C">
              <wp:simplePos x="0" y="0"/>
              <wp:positionH relativeFrom="column">
                <wp:posOffset>4010660</wp:posOffset>
              </wp:positionH>
              <wp:positionV relativeFrom="paragraph">
                <wp:posOffset>11430</wp:posOffset>
              </wp:positionV>
              <wp:extent cx="2012950" cy="436245"/>
              <wp:effectExtent l="0" t="0" r="0" b="0"/>
              <wp:wrapNone/>
              <wp:docPr id="3" name="Text Box 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0E8E1" w14:textId="77777777" w:rsidR="008652AA" w:rsidRPr="002B4912" w:rsidRDefault="008652AA" w:rsidP="008652AA">
                          <w:pPr>
                            <w:jc w:val="right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1150 South 48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Street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2B4912">
                            <w:rPr>
                              <w:rFonts w:cs="Arial"/>
                              <w:iCs/>
                              <w:color w:val="000000"/>
                              <w:sz w:val="16"/>
                              <w:szCs w:val="16"/>
                            </w:rPr>
                            <w:t>Grand Forks, ND 58201</w:t>
                          </w:r>
                        </w:p>
                        <w:p w14:paraId="30A2D7DB" w14:textId="77777777" w:rsidR="008652AA" w:rsidRPr="002B4912" w:rsidRDefault="008652AA" w:rsidP="008652AA">
                          <w:pPr>
                            <w:jc w:val="right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877.446.1519 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sym w:font="Wingdings 2" w:char="F097"/>
                          </w: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www.psindustrie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s.com</w:t>
                          </w:r>
                        </w:p>
                        <w:p w14:paraId="723FB769" w14:textId="77777777" w:rsidR="008652AA" w:rsidRDefault="008652AA" w:rsidP="008652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9A4F3" id="_x0000_t202" coordsize="21600,21600" o:spt="202" path="m,l,21600r21600,l21600,xe">
              <v:stroke joinstyle="miter"/>
              <v:path gradientshapeok="t" o:connecttype="rect"/>
            </v:shapetype>
            <v:shape id="Text Box 269" o:spid="_x0000_s1026" type="#_x0000_t202" style="position:absolute;margin-left:315.8pt;margin-top:.9pt;width:158.5pt;height:34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" stroked="f">
              <v:textbox>
                <w:txbxContent>
                  <w:p w14:paraId="3270E8E1" w14:textId="77777777" w:rsidR="008652AA" w:rsidRPr="002B4912" w:rsidRDefault="008652AA" w:rsidP="008652AA">
                    <w:pPr>
                      <w:jc w:val="right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1150 South 48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Street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br/>
                    </w:r>
                    <w:r w:rsidRPr="002B4912">
                      <w:rPr>
                        <w:rFonts w:cs="Arial"/>
                        <w:iCs/>
                        <w:color w:val="000000"/>
                        <w:sz w:val="16"/>
                        <w:szCs w:val="16"/>
                      </w:rPr>
                      <w:t>Grand Forks, ND 58201</w:t>
                    </w:r>
                  </w:p>
                  <w:p w14:paraId="30A2D7DB" w14:textId="77777777" w:rsidR="008652AA" w:rsidRPr="002B4912" w:rsidRDefault="008652AA" w:rsidP="008652AA">
                    <w:pPr>
                      <w:jc w:val="right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877.446.1519 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sym w:font="Wingdings 2" w:char="F097"/>
                    </w: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www.psindustrie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s.com</w:t>
                    </w:r>
                  </w:p>
                  <w:p w14:paraId="723FB769" w14:textId="77777777" w:rsidR="008652AA" w:rsidRDefault="008652AA" w:rsidP="008652AA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53FF" w14:textId="3EE752FF" w:rsidR="00774CC2" w:rsidRDefault="00FF59AF">
    <w:pPr>
      <w:jc w:val="right"/>
      <w:rPr>
        <w:rFonts w:ascii="Gill Sans MT" w:hAnsi="Gill Sans MT"/>
        <w:color w:val="0000FF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D0D496" wp14:editId="48C81556">
          <wp:simplePos x="0" y="0"/>
          <wp:positionH relativeFrom="column">
            <wp:posOffset>5259070</wp:posOffset>
          </wp:positionH>
          <wp:positionV relativeFrom="paragraph">
            <wp:posOffset>-195580</wp:posOffset>
          </wp:positionV>
          <wp:extent cx="1021080" cy="325120"/>
          <wp:effectExtent l="0" t="0" r="0" b="0"/>
          <wp:wrapTight wrapText="bothSides">
            <wp:wrapPolygon edited="0">
              <wp:start x="0" y="0"/>
              <wp:lineTo x="0" y="20250"/>
              <wp:lineTo x="21358" y="20250"/>
              <wp:lineTo x="21358" y="0"/>
              <wp:lineTo x="0" y="0"/>
            </wp:wrapPolygon>
          </wp:wrapTight>
          <wp:docPr id="251" name="Pictur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1783902" wp14:editId="7F01DCBE">
              <wp:simplePos x="0" y="0"/>
              <wp:positionH relativeFrom="column">
                <wp:posOffset>4352925</wp:posOffset>
              </wp:positionH>
              <wp:positionV relativeFrom="paragraph">
                <wp:posOffset>55245</wp:posOffset>
              </wp:positionV>
              <wp:extent cx="2012950" cy="436245"/>
              <wp:effectExtent l="0" t="0" r="0" b="0"/>
              <wp:wrapNone/>
              <wp:docPr id="2" name="Text Box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7E6F9" w14:textId="77777777" w:rsidR="00774CC2" w:rsidRPr="002B4912" w:rsidRDefault="00774CC2">
                          <w:pPr>
                            <w:jc w:val="right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1150 S</w:t>
                          </w:r>
                          <w:r w:rsidR="00957817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outh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48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957817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Street</w:t>
                          </w:r>
                          <w:r w:rsidR="00957817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2B4912">
                            <w:rPr>
                              <w:rFonts w:cs="Arial"/>
                              <w:iCs/>
                              <w:color w:val="000000"/>
                              <w:sz w:val="16"/>
                              <w:szCs w:val="16"/>
                            </w:rPr>
                            <w:t>Grand For</w:t>
                          </w:r>
                          <w:r w:rsidR="00957817" w:rsidRPr="002B4912">
                            <w:rPr>
                              <w:rFonts w:cs="Arial"/>
                              <w:iCs/>
                              <w:color w:val="000000"/>
                              <w:sz w:val="16"/>
                              <w:szCs w:val="16"/>
                            </w:rPr>
                            <w:t>ks, ND 58201</w:t>
                          </w:r>
                        </w:p>
                        <w:p w14:paraId="1EE4E2C8" w14:textId="77777777" w:rsidR="00774CC2" w:rsidRPr="002B4912" w:rsidRDefault="00957817">
                          <w:pPr>
                            <w:jc w:val="right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877.446.1519</w:t>
                          </w:r>
                          <w:r w:rsidR="00774CC2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774CC2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="00774CC2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www.psdoors.com</w:t>
                          </w:r>
                        </w:p>
                        <w:p w14:paraId="4DDCE41A" w14:textId="77777777" w:rsidR="00774CC2" w:rsidRDefault="00774C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83902" id="_x0000_t202" coordsize="21600,21600" o:spt="202" path="m,l,21600r21600,l21600,xe">
              <v:stroke joinstyle="miter"/>
              <v:path gradientshapeok="t" o:connecttype="rect"/>
            </v:shapetype>
            <v:shape id="Text Box 204" o:spid="_x0000_s1027" type="#_x0000_t202" style="position:absolute;left:0;text-align:left;margin-left:342.75pt;margin-top:4.35pt;width:158.5pt;height:34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" stroked="f">
              <v:textbox>
                <w:txbxContent>
                  <w:p w14:paraId="7C77E6F9" w14:textId="77777777" w:rsidR="00774CC2" w:rsidRPr="002B4912" w:rsidRDefault="00774CC2">
                    <w:pPr>
                      <w:jc w:val="right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1150 S</w:t>
                    </w:r>
                    <w:r w:rsidR="00957817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outh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48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957817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Street</w:t>
                    </w:r>
                    <w:r w:rsidR="00957817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br/>
                    </w:r>
                    <w:r w:rsidRPr="002B4912">
                      <w:rPr>
                        <w:rFonts w:cs="Arial"/>
                        <w:iCs/>
                        <w:color w:val="000000"/>
                        <w:sz w:val="16"/>
                        <w:szCs w:val="16"/>
                      </w:rPr>
                      <w:t>Grand For</w:t>
                    </w:r>
                    <w:r w:rsidR="00957817" w:rsidRPr="002B4912">
                      <w:rPr>
                        <w:rFonts w:cs="Arial"/>
                        <w:iCs/>
                        <w:color w:val="000000"/>
                        <w:sz w:val="16"/>
                        <w:szCs w:val="16"/>
                      </w:rPr>
                      <w:t>ks, ND 58201</w:t>
                    </w:r>
                  </w:p>
                  <w:p w14:paraId="1EE4E2C8" w14:textId="77777777" w:rsidR="00774CC2" w:rsidRPr="002B4912" w:rsidRDefault="00957817">
                    <w:pPr>
                      <w:jc w:val="right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877.446.1519</w:t>
                    </w:r>
                    <w:r w:rsidR="00774CC2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774CC2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sym w:font="Wingdings 2" w:char="F097"/>
                    </w:r>
                    <w:r w:rsidR="00774CC2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www.psdoors.com</w:t>
                    </w:r>
                  </w:p>
                  <w:p w14:paraId="4DDCE41A" w14:textId="77777777" w:rsidR="00774CC2" w:rsidRDefault="00774CC2"/>
                </w:txbxContent>
              </v:textbox>
            </v:shape>
          </w:pict>
        </mc:Fallback>
      </mc:AlternateContent>
    </w:r>
    <w:r w:rsidR="00774CC2">
      <w:tab/>
    </w:r>
  </w:p>
  <w:p w14:paraId="28CC1B9B" w14:textId="77777777" w:rsidR="00774CC2" w:rsidRDefault="00774CC2">
    <w:pPr>
      <w:pStyle w:val="Header"/>
      <w:tabs>
        <w:tab w:val="clear" w:pos="4320"/>
        <w:tab w:val="clear" w:pos="8640"/>
        <w:tab w:val="left" w:pos="8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B100D6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AB042BE"/>
    <w:multiLevelType w:val="multilevel"/>
    <w:tmpl w:val="DC22C1A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088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" w15:restartNumberingAfterBreak="0">
    <w:nsid w:val="0E60238F"/>
    <w:multiLevelType w:val="multilevel"/>
    <w:tmpl w:val="3DCC2DD8"/>
    <w:styleLink w:val="CurrentList1"/>
    <w:lvl w:ilvl="0">
      <w:start w:val="1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none"/>
      <w:lvlRestart w:val="0"/>
      <w:lvlText w:val="1.%1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4"/>
      </w:rPr>
    </w:lvl>
    <w:lvl w:ilvl="2">
      <w:start w:val="1"/>
      <w:numFmt w:val="upperLetter"/>
      <w:lvlText w:val="%3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4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Arial" w:hAnsi="Arial" w:hint="default"/>
        <w:sz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3" w15:restartNumberingAfterBreak="0">
    <w:nsid w:val="10454B98"/>
    <w:multiLevelType w:val="multilevel"/>
    <w:tmpl w:val="F58EED5A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4" w15:restartNumberingAfterBreak="0">
    <w:nsid w:val="186F0420"/>
    <w:multiLevelType w:val="multilevel"/>
    <w:tmpl w:val="DC22C1A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088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5" w15:restartNumberingAfterBreak="0">
    <w:nsid w:val="19823D44"/>
    <w:multiLevelType w:val="multilevel"/>
    <w:tmpl w:val="6DDC252E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2232" w:hanging="14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6" w15:restartNumberingAfterBreak="0">
    <w:nsid w:val="1A4B56E7"/>
    <w:multiLevelType w:val="multilevel"/>
    <w:tmpl w:val="47EA476E"/>
    <w:lvl w:ilvl="0">
      <w:start w:val="1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7" w15:restartNumberingAfterBreak="0">
    <w:nsid w:val="1B94435B"/>
    <w:multiLevelType w:val="multilevel"/>
    <w:tmpl w:val="DC22C1A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088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8" w15:restartNumberingAfterBreak="0">
    <w:nsid w:val="1C8842D3"/>
    <w:multiLevelType w:val="multilevel"/>
    <w:tmpl w:val="503433AE"/>
    <w:lvl w:ilvl="0">
      <w:start w:val="3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Calibri" w:hAnsi="Calibri" w:cs="Calibri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Calibri" w:hAnsi="Calibri" w:cs="Calibri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2160" w:hanging="72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9" w15:restartNumberingAfterBreak="0">
    <w:nsid w:val="1F0E198F"/>
    <w:multiLevelType w:val="multilevel"/>
    <w:tmpl w:val="9CDABFB4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Calibri" w:hAnsi="Calibri" w:cs="Calibri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Calibri" w:hAnsi="Calibri" w:cs="Calibri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2160" w:hanging="72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0" w15:restartNumberingAfterBreak="0">
    <w:nsid w:val="23662AAD"/>
    <w:multiLevelType w:val="multilevel"/>
    <w:tmpl w:val="1F64BC08"/>
    <w:styleLink w:val="ArticleSection"/>
    <w:lvl w:ilvl="0">
      <w:start w:val="1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none"/>
      <w:isLgl/>
      <w:lvlText w:val="%1.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4"/>
      </w:rPr>
    </w:lvl>
    <w:lvl w:ilvl="2">
      <w:start w:val="1"/>
      <w:numFmt w:val="upperLetter"/>
      <w:lvlText w:val="%3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6"/>
        <w:sz w:val="24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Arial" w:hAnsi="Arial" w:hint="default"/>
        <w:sz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1" w15:restartNumberingAfterBreak="0">
    <w:nsid w:val="27C9117C"/>
    <w:multiLevelType w:val="multilevel"/>
    <w:tmpl w:val="E5324C78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448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2" w15:restartNumberingAfterBreak="0">
    <w:nsid w:val="2C44772D"/>
    <w:multiLevelType w:val="multilevel"/>
    <w:tmpl w:val="7C64A99C"/>
    <w:lvl w:ilvl="0">
      <w:start w:val="1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Calibri" w:hAnsi="Calibri" w:cs="Calibri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Calibri" w:hAnsi="Calibri" w:cs="Calibri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3" w15:restartNumberingAfterBreak="0">
    <w:nsid w:val="31B80FD4"/>
    <w:multiLevelType w:val="multilevel"/>
    <w:tmpl w:val="5BC628C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390069B0"/>
    <w:multiLevelType w:val="multilevel"/>
    <w:tmpl w:val="FE6E6A3E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2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5" w15:restartNumberingAfterBreak="0">
    <w:nsid w:val="3DD2746E"/>
    <w:multiLevelType w:val="multilevel"/>
    <w:tmpl w:val="C540C9C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2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232"/>
        </w:tabs>
        <w:ind w:left="2232" w:hanging="14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6" w15:restartNumberingAfterBreak="0">
    <w:nsid w:val="3F491FDC"/>
    <w:multiLevelType w:val="multilevel"/>
    <w:tmpl w:val="39446EFC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304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7" w15:restartNumberingAfterBreak="0">
    <w:nsid w:val="3F4F061C"/>
    <w:multiLevelType w:val="multilevel"/>
    <w:tmpl w:val="49BC49A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8" w15:restartNumberingAfterBreak="0">
    <w:nsid w:val="4044385E"/>
    <w:multiLevelType w:val="multilevel"/>
    <w:tmpl w:val="52CA7178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880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9" w15:restartNumberingAfterBreak="0">
    <w:nsid w:val="425A2999"/>
    <w:multiLevelType w:val="multilevel"/>
    <w:tmpl w:val="B358C770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232"/>
        </w:tabs>
        <w:ind w:left="2232" w:hanging="14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0" w15:restartNumberingAfterBreak="0">
    <w:nsid w:val="4650346D"/>
    <w:multiLevelType w:val="multilevel"/>
    <w:tmpl w:val="B5CABD8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36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1" w15:restartNumberingAfterBreak="0">
    <w:nsid w:val="48727115"/>
    <w:multiLevelType w:val="multilevel"/>
    <w:tmpl w:val="580A11DC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3024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2" w15:restartNumberingAfterBreak="0">
    <w:nsid w:val="4C77353E"/>
    <w:multiLevelType w:val="multilevel"/>
    <w:tmpl w:val="8BE200D2"/>
    <w:lvl w:ilvl="0">
      <w:start w:val="1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3" w15:restartNumberingAfterBreak="0">
    <w:nsid w:val="4DC834CB"/>
    <w:multiLevelType w:val="multilevel"/>
    <w:tmpl w:val="0930F2C8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024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4" w15:restartNumberingAfterBreak="0">
    <w:nsid w:val="51667A7B"/>
    <w:multiLevelType w:val="hybridMultilevel"/>
    <w:tmpl w:val="096E0C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91D78"/>
    <w:multiLevelType w:val="multilevel"/>
    <w:tmpl w:val="37F03C38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6" w15:restartNumberingAfterBreak="0">
    <w:nsid w:val="5755199B"/>
    <w:multiLevelType w:val="multilevel"/>
    <w:tmpl w:val="13AE7B50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7" w15:restartNumberingAfterBreak="0">
    <w:nsid w:val="597062F3"/>
    <w:multiLevelType w:val="multilevel"/>
    <w:tmpl w:val="14602060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2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8" w15:restartNumberingAfterBreak="0">
    <w:nsid w:val="5F686081"/>
    <w:multiLevelType w:val="multilevel"/>
    <w:tmpl w:val="1586FD54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9" w15:restartNumberingAfterBreak="0">
    <w:nsid w:val="628C6847"/>
    <w:multiLevelType w:val="multilevel"/>
    <w:tmpl w:val="CD08588C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304"/>
        </w:tabs>
        <w:ind w:left="2304" w:hanging="216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30" w15:restartNumberingAfterBreak="0">
    <w:nsid w:val="6B2F459F"/>
    <w:multiLevelType w:val="multilevel"/>
    <w:tmpl w:val="F8AEE764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31" w15:restartNumberingAfterBreak="0">
    <w:nsid w:val="6FC653F4"/>
    <w:multiLevelType w:val="multilevel"/>
    <w:tmpl w:val="6B76110A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47"/>
        </w:tabs>
        <w:ind w:left="547" w:hanging="547"/>
      </w:p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533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54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533"/>
      </w:pPr>
    </w:lvl>
    <w:lvl w:ilvl="5">
      <w:start w:val="1"/>
      <w:numFmt w:val="decimal"/>
      <w:lvlText w:val="%6)"/>
      <w:lvlJc w:val="left"/>
      <w:pPr>
        <w:tabs>
          <w:tab w:val="num" w:pos="2700"/>
        </w:tabs>
        <w:ind w:left="2700" w:hanging="54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540"/>
      </w:pPr>
    </w:lvl>
    <w:lvl w:ilvl="7">
      <w:start w:val="1"/>
      <w:numFmt w:val="decimal"/>
      <w:lvlText w:val="(%8)"/>
      <w:lvlJc w:val="left"/>
      <w:pPr>
        <w:tabs>
          <w:tab w:val="num" w:pos="3787"/>
        </w:tabs>
        <w:ind w:left="3787" w:hanging="547"/>
      </w:pPr>
    </w:lvl>
    <w:lvl w:ilvl="8">
      <w:start w:val="1"/>
      <w:numFmt w:val="lowerLetter"/>
      <w:lvlText w:val="(%9)"/>
      <w:lvlJc w:val="left"/>
      <w:pPr>
        <w:tabs>
          <w:tab w:val="num" w:pos="4320"/>
        </w:tabs>
        <w:ind w:left="4320" w:hanging="540"/>
      </w:pPr>
    </w:lvl>
  </w:abstractNum>
  <w:abstractNum w:abstractNumId="32" w15:restartNumberingAfterBreak="0">
    <w:nsid w:val="722546EC"/>
    <w:multiLevelType w:val="multilevel"/>
    <w:tmpl w:val="753626BA"/>
    <w:lvl w:ilvl="0">
      <w:start w:val="1"/>
      <w:numFmt w:val="decimal"/>
      <w:pStyle w:val="Heading1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none"/>
      <w:lvlRestart w:val="0"/>
      <w:pStyle w:val="Heading2"/>
      <w:isLgl/>
      <w:lvlText w:val="1.2"/>
      <w:lvlJc w:val="left"/>
      <w:pPr>
        <w:tabs>
          <w:tab w:val="num" w:pos="720"/>
        </w:tabs>
        <w:ind w:left="144" w:hanging="144"/>
      </w:pPr>
      <w:rPr>
        <w:rFonts w:ascii="Arial" w:hAnsi="Arial" w:hint="default"/>
        <w:spacing w:val="0"/>
        <w:sz w:val="24"/>
      </w:rPr>
    </w:lvl>
    <w:lvl w:ilvl="2">
      <w:start w:val="1"/>
      <w:numFmt w:val="lowerLetter"/>
      <w:pStyle w:val="Heading3"/>
      <w:lvlText w:val="%3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sz w:val="24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720"/>
        </w:tabs>
        <w:ind w:left="864" w:hanging="144"/>
      </w:pPr>
      <w:rPr>
        <w:rFonts w:ascii="Arial" w:hAnsi="Arial" w:hint="default"/>
        <w:sz w:val="24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33" w15:restartNumberingAfterBreak="0">
    <w:nsid w:val="787C703F"/>
    <w:multiLevelType w:val="multilevel"/>
    <w:tmpl w:val="F8A0A62C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34" w15:restartNumberingAfterBreak="0">
    <w:nsid w:val="7BAB2823"/>
    <w:multiLevelType w:val="multilevel"/>
    <w:tmpl w:val="8C7E2708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088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num w:numId="1">
    <w:abstractNumId w:val="32"/>
  </w:num>
  <w:num w:numId="2">
    <w:abstractNumId w:val="12"/>
  </w:num>
  <w:num w:numId="3">
    <w:abstractNumId w:val="2"/>
  </w:num>
  <w:num w:numId="4">
    <w:abstractNumId w:val="10"/>
  </w:num>
  <w:num w:numId="5">
    <w:abstractNumId w:val="19"/>
  </w:num>
  <w:num w:numId="6">
    <w:abstractNumId w:val="22"/>
  </w:num>
  <w:num w:numId="7">
    <w:abstractNumId w:val="34"/>
  </w:num>
  <w:num w:numId="8">
    <w:abstractNumId w:val="4"/>
  </w:num>
  <w:num w:numId="9">
    <w:abstractNumId w:val="7"/>
  </w:num>
  <w:num w:numId="10">
    <w:abstractNumId w:val="15"/>
  </w:num>
  <w:num w:numId="11">
    <w:abstractNumId w:val="1"/>
  </w:num>
  <w:num w:numId="12">
    <w:abstractNumId w:val="3"/>
  </w:num>
  <w:num w:numId="13">
    <w:abstractNumId w:val="14"/>
  </w:num>
  <w:num w:numId="14">
    <w:abstractNumId w:val="28"/>
  </w:num>
  <w:num w:numId="15">
    <w:abstractNumId w:val="20"/>
  </w:num>
  <w:num w:numId="16">
    <w:abstractNumId w:val="23"/>
  </w:num>
  <w:num w:numId="17">
    <w:abstractNumId w:val="18"/>
  </w:num>
  <w:num w:numId="18">
    <w:abstractNumId w:val="21"/>
  </w:num>
  <w:num w:numId="19">
    <w:abstractNumId w:val="33"/>
  </w:num>
  <w:num w:numId="20">
    <w:abstractNumId w:val="11"/>
  </w:num>
  <w:num w:numId="21">
    <w:abstractNumId w:val="16"/>
  </w:num>
  <w:num w:numId="22">
    <w:abstractNumId w:val="29"/>
  </w:num>
  <w:num w:numId="23">
    <w:abstractNumId w:val="25"/>
  </w:num>
  <w:num w:numId="24">
    <w:abstractNumId w:val="27"/>
  </w:num>
  <w:num w:numId="25">
    <w:abstractNumId w:val="0"/>
  </w:num>
  <w:num w:numId="26">
    <w:abstractNumId w:val="6"/>
  </w:num>
  <w:num w:numId="27">
    <w:abstractNumId w:val="9"/>
  </w:num>
  <w:num w:numId="28">
    <w:abstractNumId w:val="26"/>
  </w:num>
  <w:num w:numId="29">
    <w:abstractNumId w:val="5"/>
  </w:num>
  <w:num w:numId="30">
    <w:abstractNumId w:val="17"/>
  </w:num>
  <w:num w:numId="31">
    <w:abstractNumId w:val="8"/>
  </w:num>
  <w:num w:numId="32">
    <w:abstractNumId w:val="13"/>
  </w:num>
  <w:num w:numId="33">
    <w:abstractNumId w:val="30"/>
  </w:num>
  <w:num w:numId="34">
    <w:abstractNumId w:val="31"/>
  </w:num>
  <w:num w:numId="35">
    <w:abstractNumId w:val="0"/>
  </w:num>
  <w:num w:numId="36">
    <w:abstractNumId w:val="24"/>
  </w:num>
  <w:num w:numId="3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Generated" w:val="1"/>
    <w:docVar w:name="ActTemplateName" w:val="H:\Act Quote Templates 8-22-07\Jack's Templates\Red Product Quote Templates\PS Sliding Door - 2007.adt"/>
    <w:docVar w:name="FilledActDocument" w:val="-1"/>
  </w:docVars>
  <w:rsids>
    <w:rsidRoot w:val="00764B28"/>
    <w:rsid w:val="00010E62"/>
    <w:rsid w:val="00024CF2"/>
    <w:rsid w:val="000271AF"/>
    <w:rsid w:val="000333A7"/>
    <w:rsid w:val="0003609A"/>
    <w:rsid w:val="000411E2"/>
    <w:rsid w:val="00046EE5"/>
    <w:rsid w:val="00054611"/>
    <w:rsid w:val="000661EE"/>
    <w:rsid w:val="000725D0"/>
    <w:rsid w:val="00080282"/>
    <w:rsid w:val="00094385"/>
    <w:rsid w:val="00095464"/>
    <w:rsid w:val="000A4FB4"/>
    <w:rsid w:val="000C2205"/>
    <w:rsid w:val="000C2582"/>
    <w:rsid w:val="000C2C8A"/>
    <w:rsid w:val="000E0861"/>
    <w:rsid w:val="000E6649"/>
    <w:rsid w:val="00101935"/>
    <w:rsid w:val="00106893"/>
    <w:rsid w:val="00114673"/>
    <w:rsid w:val="00114819"/>
    <w:rsid w:val="0012175E"/>
    <w:rsid w:val="0012236D"/>
    <w:rsid w:val="00124EB1"/>
    <w:rsid w:val="00130A60"/>
    <w:rsid w:val="00130BBD"/>
    <w:rsid w:val="00135CD2"/>
    <w:rsid w:val="0016157E"/>
    <w:rsid w:val="001759CE"/>
    <w:rsid w:val="00185CEA"/>
    <w:rsid w:val="00185EB4"/>
    <w:rsid w:val="0019279E"/>
    <w:rsid w:val="0019797F"/>
    <w:rsid w:val="001A617F"/>
    <w:rsid w:val="001C0712"/>
    <w:rsid w:val="001D6AAC"/>
    <w:rsid w:val="001E04E1"/>
    <w:rsid w:val="001E0741"/>
    <w:rsid w:val="001E0BF2"/>
    <w:rsid w:val="001F3591"/>
    <w:rsid w:val="001F3F4B"/>
    <w:rsid w:val="00217ADF"/>
    <w:rsid w:val="00220DFE"/>
    <w:rsid w:val="00233D35"/>
    <w:rsid w:val="00250CB7"/>
    <w:rsid w:val="002567EC"/>
    <w:rsid w:val="00257605"/>
    <w:rsid w:val="00264352"/>
    <w:rsid w:val="00265FDF"/>
    <w:rsid w:val="00277EF4"/>
    <w:rsid w:val="00280B9F"/>
    <w:rsid w:val="00294477"/>
    <w:rsid w:val="00297BF1"/>
    <w:rsid w:val="002A47D4"/>
    <w:rsid w:val="002B297A"/>
    <w:rsid w:val="002B4912"/>
    <w:rsid w:val="002C04BB"/>
    <w:rsid w:val="002C215A"/>
    <w:rsid w:val="002D43DD"/>
    <w:rsid w:val="002E4DF8"/>
    <w:rsid w:val="002F03D0"/>
    <w:rsid w:val="002F1F9E"/>
    <w:rsid w:val="002F5761"/>
    <w:rsid w:val="003000F5"/>
    <w:rsid w:val="0030059B"/>
    <w:rsid w:val="0030078D"/>
    <w:rsid w:val="00305082"/>
    <w:rsid w:val="003064E4"/>
    <w:rsid w:val="0031585D"/>
    <w:rsid w:val="003235C1"/>
    <w:rsid w:val="00325A52"/>
    <w:rsid w:val="00332B16"/>
    <w:rsid w:val="003405B6"/>
    <w:rsid w:val="00343936"/>
    <w:rsid w:val="003530B1"/>
    <w:rsid w:val="00353D28"/>
    <w:rsid w:val="003579D0"/>
    <w:rsid w:val="00360A48"/>
    <w:rsid w:val="00364B00"/>
    <w:rsid w:val="003748DF"/>
    <w:rsid w:val="00377D62"/>
    <w:rsid w:val="00377EB3"/>
    <w:rsid w:val="003924D1"/>
    <w:rsid w:val="00396DF0"/>
    <w:rsid w:val="00397693"/>
    <w:rsid w:val="003A562C"/>
    <w:rsid w:val="003B5DF5"/>
    <w:rsid w:val="003B7812"/>
    <w:rsid w:val="003C0662"/>
    <w:rsid w:val="003C0964"/>
    <w:rsid w:val="003C2C8F"/>
    <w:rsid w:val="003C5217"/>
    <w:rsid w:val="003D0E5C"/>
    <w:rsid w:val="003E1FD4"/>
    <w:rsid w:val="003F293F"/>
    <w:rsid w:val="003F3F61"/>
    <w:rsid w:val="003F6295"/>
    <w:rsid w:val="004110A2"/>
    <w:rsid w:val="00420E7C"/>
    <w:rsid w:val="00422327"/>
    <w:rsid w:val="00437656"/>
    <w:rsid w:val="00451CC7"/>
    <w:rsid w:val="0046009B"/>
    <w:rsid w:val="004603D0"/>
    <w:rsid w:val="004739FF"/>
    <w:rsid w:val="00474D81"/>
    <w:rsid w:val="004801F2"/>
    <w:rsid w:val="004844B4"/>
    <w:rsid w:val="00484E3E"/>
    <w:rsid w:val="004917EA"/>
    <w:rsid w:val="00494F52"/>
    <w:rsid w:val="004A43D4"/>
    <w:rsid w:val="004A4B56"/>
    <w:rsid w:val="004D041E"/>
    <w:rsid w:val="004D1709"/>
    <w:rsid w:val="004D1B3E"/>
    <w:rsid w:val="004D3784"/>
    <w:rsid w:val="004D5392"/>
    <w:rsid w:val="004E0EDB"/>
    <w:rsid w:val="004E59DF"/>
    <w:rsid w:val="004E5A4D"/>
    <w:rsid w:val="004F15DA"/>
    <w:rsid w:val="00504BA9"/>
    <w:rsid w:val="00504C2A"/>
    <w:rsid w:val="005111E4"/>
    <w:rsid w:val="0051428D"/>
    <w:rsid w:val="00514927"/>
    <w:rsid w:val="005330AD"/>
    <w:rsid w:val="00534BD8"/>
    <w:rsid w:val="005356F8"/>
    <w:rsid w:val="005467E3"/>
    <w:rsid w:val="00546EA8"/>
    <w:rsid w:val="00547FB1"/>
    <w:rsid w:val="00557D2A"/>
    <w:rsid w:val="00561FC7"/>
    <w:rsid w:val="00572988"/>
    <w:rsid w:val="005743DD"/>
    <w:rsid w:val="00577274"/>
    <w:rsid w:val="00585666"/>
    <w:rsid w:val="005A18ED"/>
    <w:rsid w:val="005A3E42"/>
    <w:rsid w:val="005A4F5F"/>
    <w:rsid w:val="005B6AE1"/>
    <w:rsid w:val="005C1911"/>
    <w:rsid w:val="005D3CD6"/>
    <w:rsid w:val="005F168F"/>
    <w:rsid w:val="00603F7B"/>
    <w:rsid w:val="00606FAE"/>
    <w:rsid w:val="00606FCC"/>
    <w:rsid w:val="006073D2"/>
    <w:rsid w:val="00617FCC"/>
    <w:rsid w:val="00624089"/>
    <w:rsid w:val="00650F0F"/>
    <w:rsid w:val="006567F2"/>
    <w:rsid w:val="0066078F"/>
    <w:rsid w:val="006623ED"/>
    <w:rsid w:val="00676567"/>
    <w:rsid w:val="006768D9"/>
    <w:rsid w:val="00686737"/>
    <w:rsid w:val="00686C51"/>
    <w:rsid w:val="0069031F"/>
    <w:rsid w:val="0069483E"/>
    <w:rsid w:val="006A22C6"/>
    <w:rsid w:val="006A34C0"/>
    <w:rsid w:val="006A3722"/>
    <w:rsid w:val="006C4E33"/>
    <w:rsid w:val="006C7776"/>
    <w:rsid w:val="006F0A2B"/>
    <w:rsid w:val="006F338F"/>
    <w:rsid w:val="006F72F0"/>
    <w:rsid w:val="00700ECC"/>
    <w:rsid w:val="00702455"/>
    <w:rsid w:val="0072187E"/>
    <w:rsid w:val="00722203"/>
    <w:rsid w:val="00723AA1"/>
    <w:rsid w:val="00726C6D"/>
    <w:rsid w:val="00727089"/>
    <w:rsid w:val="00735935"/>
    <w:rsid w:val="007365F7"/>
    <w:rsid w:val="0074302F"/>
    <w:rsid w:val="00750AD5"/>
    <w:rsid w:val="007540AD"/>
    <w:rsid w:val="007616E4"/>
    <w:rsid w:val="00764B28"/>
    <w:rsid w:val="00767B65"/>
    <w:rsid w:val="00772025"/>
    <w:rsid w:val="00772718"/>
    <w:rsid w:val="00774CC2"/>
    <w:rsid w:val="00782BE7"/>
    <w:rsid w:val="007832E6"/>
    <w:rsid w:val="00787AAE"/>
    <w:rsid w:val="00791BE8"/>
    <w:rsid w:val="00793930"/>
    <w:rsid w:val="007940A2"/>
    <w:rsid w:val="007A74E1"/>
    <w:rsid w:val="007B3DC5"/>
    <w:rsid w:val="007B6486"/>
    <w:rsid w:val="007C175E"/>
    <w:rsid w:val="007C481A"/>
    <w:rsid w:val="007D2A3F"/>
    <w:rsid w:val="007F3F1D"/>
    <w:rsid w:val="00810FFD"/>
    <w:rsid w:val="0081312A"/>
    <w:rsid w:val="00814330"/>
    <w:rsid w:val="00821121"/>
    <w:rsid w:val="0082170E"/>
    <w:rsid w:val="00825113"/>
    <w:rsid w:val="00830ABE"/>
    <w:rsid w:val="0083569B"/>
    <w:rsid w:val="00835E5B"/>
    <w:rsid w:val="00861566"/>
    <w:rsid w:val="008652AA"/>
    <w:rsid w:val="00872955"/>
    <w:rsid w:val="008737F5"/>
    <w:rsid w:val="008870C2"/>
    <w:rsid w:val="008875F7"/>
    <w:rsid w:val="0089118E"/>
    <w:rsid w:val="00894A16"/>
    <w:rsid w:val="00896300"/>
    <w:rsid w:val="008A145A"/>
    <w:rsid w:val="008A7F45"/>
    <w:rsid w:val="008B39F7"/>
    <w:rsid w:val="008C4A7C"/>
    <w:rsid w:val="008D02F7"/>
    <w:rsid w:val="008D407C"/>
    <w:rsid w:val="008E0AF2"/>
    <w:rsid w:val="008E7CFF"/>
    <w:rsid w:val="008F6DC1"/>
    <w:rsid w:val="008F73D9"/>
    <w:rsid w:val="009056C4"/>
    <w:rsid w:val="00913324"/>
    <w:rsid w:val="009167D8"/>
    <w:rsid w:val="009168C6"/>
    <w:rsid w:val="00923755"/>
    <w:rsid w:val="009266E6"/>
    <w:rsid w:val="00944742"/>
    <w:rsid w:val="00951905"/>
    <w:rsid w:val="00957817"/>
    <w:rsid w:val="00983B64"/>
    <w:rsid w:val="00986CA2"/>
    <w:rsid w:val="00987893"/>
    <w:rsid w:val="0099202F"/>
    <w:rsid w:val="00993301"/>
    <w:rsid w:val="009A7E5F"/>
    <w:rsid w:val="009C3A3B"/>
    <w:rsid w:val="009D38C1"/>
    <w:rsid w:val="009D61EE"/>
    <w:rsid w:val="009D70C7"/>
    <w:rsid w:val="009E0B08"/>
    <w:rsid w:val="009E679C"/>
    <w:rsid w:val="009F36B7"/>
    <w:rsid w:val="00A04AA0"/>
    <w:rsid w:val="00A209CB"/>
    <w:rsid w:val="00A20E19"/>
    <w:rsid w:val="00A2607B"/>
    <w:rsid w:val="00A262F9"/>
    <w:rsid w:val="00A267BF"/>
    <w:rsid w:val="00A327AE"/>
    <w:rsid w:val="00A335B4"/>
    <w:rsid w:val="00A53BEB"/>
    <w:rsid w:val="00A541BB"/>
    <w:rsid w:val="00A57384"/>
    <w:rsid w:val="00A65E8F"/>
    <w:rsid w:val="00A77EE9"/>
    <w:rsid w:val="00A82013"/>
    <w:rsid w:val="00A8309A"/>
    <w:rsid w:val="00A83614"/>
    <w:rsid w:val="00A83D19"/>
    <w:rsid w:val="00A8569B"/>
    <w:rsid w:val="00A933D2"/>
    <w:rsid w:val="00A9797A"/>
    <w:rsid w:val="00A97A08"/>
    <w:rsid w:val="00AA47A3"/>
    <w:rsid w:val="00AB1308"/>
    <w:rsid w:val="00AC255E"/>
    <w:rsid w:val="00AC29C2"/>
    <w:rsid w:val="00AC331C"/>
    <w:rsid w:val="00AD03C1"/>
    <w:rsid w:val="00AD0889"/>
    <w:rsid w:val="00AD39A9"/>
    <w:rsid w:val="00AD5B71"/>
    <w:rsid w:val="00AD76BE"/>
    <w:rsid w:val="00AE3259"/>
    <w:rsid w:val="00AF1416"/>
    <w:rsid w:val="00AF16EE"/>
    <w:rsid w:val="00AF345D"/>
    <w:rsid w:val="00AF4C1A"/>
    <w:rsid w:val="00B11029"/>
    <w:rsid w:val="00B11CEC"/>
    <w:rsid w:val="00B20A81"/>
    <w:rsid w:val="00B4012D"/>
    <w:rsid w:val="00B4022C"/>
    <w:rsid w:val="00B414A5"/>
    <w:rsid w:val="00B43AEE"/>
    <w:rsid w:val="00B46938"/>
    <w:rsid w:val="00B51760"/>
    <w:rsid w:val="00B56506"/>
    <w:rsid w:val="00B65B4E"/>
    <w:rsid w:val="00B668A2"/>
    <w:rsid w:val="00B82058"/>
    <w:rsid w:val="00B84AC8"/>
    <w:rsid w:val="00B92C49"/>
    <w:rsid w:val="00B9612C"/>
    <w:rsid w:val="00BA3431"/>
    <w:rsid w:val="00BA39E2"/>
    <w:rsid w:val="00BA5E61"/>
    <w:rsid w:val="00BB3041"/>
    <w:rsid w:val="00BB74D3"/>
    <w:rsid w:val="00BC7720"/>
    <w:rsid w:val="00BD5770"/>
    <w:rsid w:val="00BE0830"/>
    <w:rsid w:val="00BE294B"/>
    <w:rsid w:val="00BE2B38"/>
    <w:rsid w:val="00BE4337"/>
    <w:rsid w:val="00BE4501"/>
    <w:rsid w:val="00BF5C8D"/>
    <w:rsid w:val="00C01A41"/>
    <w:rsid w:val="00C05540"/>
    <w:rsid w:val="00C05742"/>
    <w:rsid w:val="00C05ADA"/>
    <w:rsid w:val="00C06098"/>
    <w:rsid w:val="00C122D2"/>
    <w:rsid w:val="00C153C1"/>
    <w:rsid w:val="00C215AC"/>
    <w:rsid w:val="00C21B1A"/>
    <w:rsid w:val="00C2300E"/>
    <w:rsid w:val="00C278C7"/>
    <w:rsid w:val="00C3002B"/>
    <w:rsid w:val="00C3030F"/>
    <w:rsid w:val="00C4037B"/>
    <w:rsid w:val="00C46FF3"/>
    <w:rsid w:val="00C51507"/>
    <w:rsid w:val="00C5244B"/>
    <w:rsid w:val="00C65794"/>
    <w:rsid w:val="00C66769"/>
    <w:rsid w:val="00C73D3B"/>
    <w:rsid w:val="00C73E6A"/>
    <w:rsid w:val="00C77E24"/>
    <w:rsid w:val="00C80401"/>
    <w:rsid w:val="00C80AEA"/>
    <w:rsid w:val="00C86C1A"/>
    <w:rsid w:val="00C97B3C"/>
    <w:rsid w:val="00CA495A"/>
    <w:rsid w:val="00CC7891"/>
    <w:rsid w:val="00CD545D"/>
    <w:rsid w:val="00CE7F01"/>
    <w:rsid w:val="00CF24C4"/>
    <w:rsid w:val="00CF39F1"/>
    <w:rsid w:val="00CF5C04"/>
    <w:rsid w:val="00D164AA"/>
    <w:rsid w:val="00D21CE1"/>
    <w:rsid w:val="00D5286C"/>
    <w:rsid w:val="00D53EBB"/>
    <w:rsid w:val="00D55100"/>
    <w:rsid w:val="00D65FCC"/>
    <w:rsid w:val="00D73017"/>
    <w:rsid w:val="00D74FDA"/>
    <w:rsid w:val="00D768E9"/>
    <w:rsid w:val="00D76926"/>
    <w:rsid w:val="00D8028B"/>
    <w:rsid w:val="00D826F7"/>
    <w:rsid w:val="00D87C84"/>
    <w:rsid w:val="00D90027"/>
    <w:rsid w:val="00D930B7"/>
    <w:rsid w:val="00DA16E5"/>
    <w:rsid w:val="00DA44CA"/>
    <w:rsid w:val="00DA7147"/>
    <w:rsid w:val="00DC5BF8"/>
    <w:rsid w:val="00DD0327"/>
    <w:rsid w:val="00DD701E"/>
    <w:rsid w:val="00DE3D65"/>
    <w:rsid w:val="00DE73F6"/>
    <w:rsid w:val="00DF0591"/>
    <w:rsid w:val="00E002F7"/>
    <w:rsid w:val="00E00DC2"/>
    <w:rsid w:val="00E03270"/>
    <w:rsid w:val="00E078E2"/>
    <w:rsid w:val="00E13727"/>
    <w:rsid w:val="00E30628"/>
    <w:rsid w:val="00E32CA2"/>
    <w:rsid w:val="00E36FC1"/>
    <w:rsid w:val="00E43023"/>
    <w:rsid w:val="00E4641A"/>
    <w:rsid w:val="00E470CE"/>
    <w:rsid w:val="00E85EDD"/>
    <w:rsid w:val="00EA3832"/>
    <w:rsid w:val="00EA6466"/>
    <w:rsid w:val="00EB5F51"/>
    <w:rsid w:val="00EB6A59"/>
    <w:rsid w:val="00EC2D16"/>
    <w:rsid w:val="00EC4352"/>
    <w:rsid w:val="00EC5A32"/>
    <w:rsid w:val="00ED5486"/>
    <w:rsid w:val="00EE6F6F"/>
    <w:rsid w:val="00EF0630"/>
    <w:rsid w:val="00EF1003"/>
    <w:rsid w:val="00EF18BC"/>
    <w:rsid w:val="00EF6BEF"/>
    <w:rsid w:val="00EF763B"/>
    <w:rsid w:val="00F02AA6"/>
    <w:rsid w:val="00F02D46"/>
    <w:rsid w:val="00F0754F"/>
    <w:rsid w:val="00F07873"/>
    <w:rsid w:val="00F0799A"/>
    <w:rsid w:val="00F15658"/>
    <w:rsid w:val="00F23505"/>
    <w:rsid w:val="00F31F72"/>
    <w:rsid w:val="00F376D8"/>
    <w:rsid w:val="00F426F6"/>
    <w:rsid w:val="00F470FA"/>
    <w:rsid w:val="00F55B91"/>
    <w:rsid w:val="00F63E6C"/>
    <w:rsid w:val="00F71355"/>
    <w:rsid w:val="00F73C98"/>
    <w:rsid w:val="00F747ED"/>
    <w:rsid w:val="00F760D8"/>
    <w:rsid w:val="00F867B9"/>
    <w:rsid w:val="00F91465"/>
    <w:rsid w:val="00F91E86"/>
    <w:rsid w:val="00F95852"/>
    <w:rsid w:val="00F96835"/>
    <w:rsid w:val="00FA501E"/>
    <w:rsid w:val="00FB0D0E"/>
    <w:rsid w:val="00FB1263"/>
    <w:rsid w:val="00FB1554"/>
    <w:rsid w:val="00FB3FE8"/>
    <w:rsid w:val="00FD372B"/>
    <w:rsid w:val="00FD5042"/>
    <w:rsid w:val="00FD5A36"/>
    <w:rsid w:val="00FE2523"/>
    <w:rsid w:val="00FE2A0C"/>
    <w:rsid w:val="00FF2EB1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F743F58"/>
  <w15:chartTrackingRefBased/>
  <w15:docId w15:val="{352EC3A3-B0FE-4113-82FB-477C9C61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79E"/>
    <w:rPr>
      <w:sz w:val="22"/>
    </w:rPr>
  </w:style>
  <w:style w:type="paragraph" w:styleId="Heading1">
    <w:name w:val="heading 1"/>
    <w:basedOn w:val="Normal"/>
    <w:next w:val="Normal"/>
    <w:qFormat/>
    <w:rsid w:val="00AF345D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F345D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omic Sans MS" w:hAnsi="Comic Sans MS" w:cs="Arial"/>
      <w:bCs/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rsid w:val="00AF345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A4B5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4A4B5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E1372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13727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12ptCenteredBefore5ptAfter5pt">
    <w:name w:val="Style Heading 1 + 12 pt Centered Before:  5 pt After:  5 pt"/>
    <w:basedOn w:val="Heading1"/>
    <w:rsid w:val="00101935"/>
    <w:pPr>
      <w:spacing w:before="100" w:after="100"/>
      <w:jc w:val="center"/>
    </w:pPr>
    <w:rPr>
      <w:rFonts w:cs="Times New Roman"/>
      <w:sz w:val="24"/>
      <w:szCs w:val="20"/>
    </w:rPr>
  </w:style>
  <w:style w:type="numbering" w:customStyle="1" w:styleId="CurrentList1">
    <w:name w:val="Current List1"/>
    <w:rsid w:val="007D2A3F"/>
    <w:pPr>
      <w:numPr>
        <w:numId w:val="3"/>
      </w:numPr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1927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27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ArticleSection">
    <w:name w:val="Outline List 3"/>
    <w:basedOn w:val="NoList"/>
    <w:rsid w:val="007D2A3F"/>
    <w:pPr>
      <w:numPr>
        <w:numId w:val="4"/>
      </w:numPr>
    </w:pPr>
  </w:style>
  <w:style w:type="paragraph" w:customStyle="1" w:styleId="Position">
    <w:name w:val="Position"/>
    <w:basedOn w:val="Signature"/>
    <w:next w:val="Normal"/>
    <w:pPr>
      <w:ind w:left="0"/>
    </w:pPr>
  </w:style>
  <w:style w:type="paragraph" w:styleId="Signature">
    <w:name w:val="Signature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List">
    <w:name w:val="List"/>
    <w:basedOn w:val="Normal"/>
    <w:pPr>
      <w:spacing w:before="60" w:after="60"/>
      <w:ind w:left="720" w:hanging="360"/>
    </w:pPr>
  </w:style>
  <w:style w:type="paragraph" w:customStyle="1" w:styleId="LetterHead">
    <w:name w:val="LetterHead"/>
    <w:basedOn w:val="Normal"/>
    <w:rsid w:val="004A4B56"/>
    <w:pPr>
      <w:jc w:val="center"/>
    </w:pPr>
  </w:style>
  <w:style w:type="paragraph" w:customStyle="1" w:styleId="Comments">
    <w:name w:val="Comments"/>
    <w:basedOn w:val="Normal"/>
    <w:next w:val="Normal"/>
    <w:rsid w:val="004A4B56"/>
    <w:pPr>
      <w:spacing w:before="240" w:after="120"/>
    </w:pPr>
    <w:rPr>
      <w:b/>
      <w:sz w:val="28"/>
    </w:rPr>
  </w:style>
  <w:style w:type="paragraph" w:styleId="BodyText">
    <w:name w:val="Body Text"/>
    <w:basedOn w:val="Normal"/>
    <w:rsid w:val="004A4B56"/>
    <w:rPr>
      <w:rFonts w:ascii="Arial Rounded MT Bold" w:hAnsi="Arial Rounded MT Bold"/>
      <w:sz w:val="24"/>
    </w:rPr>
  </w:style>
  <w:style w:type="paragraph" w:customStyle="1" w:styleId="ARCATNormal">
    <w:name w:val="ARCAT Normal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rsid w:val="00DA16E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vanish/>
      <w:szCs w:val="24"/>
    </w:rPr>
  </w:style>
  <w:style w:type="paragraph" w:customStyle="1" w:styleId="ARCATTitle">
    <w:name w:val="ARCAT Title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747ED"/>
    <w:pPr>
      <w:ind w:left="720"/>
    </w:pPr>
  </w:style>
  <w:style w:type="character" w:styleId="CommentReference">
    <w:name w:val="annotation reference"/>
    <w:rsid w:val="003C5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5217"/>
  </w:style>
  <w:style w:type="character" w:customStyle="1" w:styleId="CommentTextChar">
    <w:name w:val="Comment Text Char"/>
    <w:link w:val="CommentText"/>
    <w:rsid w:val="003C521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C5217"/>
    <w:rPr>
      <w:b/>
      <w:bCs/>
    </w:rPr>
  </w:style>
  <w:style w:type="character" w:customStyle="1" w:styleId="CommentSubjectChar">
    <w:name w:val="Comment Subject Char"/>
    <w:link w:val="CommentSubject"/>
    <w:rsid w:val="003C5217"/>
    <w:rPr>
      <w:rFonts w:ascii="Arial" w:hAnsi="Arial"/>
      <w:b/>
      <w:bCs/>
    </w:rPr>
  </w:style>
  <w:style w:type="paragraph" w:customStyle="1" w:styleId="SpecNote">
    <w:name w:val="Spec Note"/>
    <w:basedOn w:val="Normal"/>
    <w:qFormat/>
    <w:rsid w:val="005B6AE1"/>
    <w:pPr>
      <w:spacing w:before="120" w:after="120"/>
      <w:ind w:left="720" w:firstLine="720"/>
      <w:contextualSpacing/>
    </w:pPr>
    <w:rPr>
      <w:rFonts w:ascii="Calibri" w:hAnsi="Calibri"/>
      <w:color w:val="C00000"/>
    </w:rPr>
  </w:style>
  <w:style w:type="character" w:styleId="UnresolvedMention">
    <w:name w:val="Unresolved Mention"/>
    <w:uiPriority w:val="99"/>
    <w:semiHidden/>
    <w:unhideWhenUsed/>
    <w:rsid w:val="00F31F72"/>
    <w:rPr>
      <w:color w:val="605E5C"/>
      <w:shd w:val="clear" w:color="auto" w:fill="E1DFDD"/>
    </w:rPr>
  </w:style>
  <w:style w:type="table" w:styleId="TableGrid">
    <w:name w:val="Table Grid"/>
    <w:basedOn w:val="TableNormal"/>
    <w:rsid w:val="0091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 9"/>
    <w:basedOn w:val="Normal"/>
    <w:rsid w:val="005A18ED"/>
  </w:style>
  <w:style w:type="paragraph" w:styleId="DocumentMap">
    <w:name w:val="Document Map"/>
    <w:basedOn w:val="Normal"/>
    <w:link w:val="DocumentMapChar"/>
    <w:rsid w:val="0019279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rsid w:val="005A18ED"/>
    <w:rPr>
      <w:rFonts w:ascii="Tahoma" w:hAnsi="Tahoma" w:cs="Tahoma"/>
      <w:shd w:val="clear" w:color="auto" w:fill="000080"/>
    </w:rPr>
  </w:style>
  <w:style w:type="paragraph" w:customStyle="1" w:styleId="HDR">
    <w:name w:val="HDR"/>
    <w:basedOn w:val="Normal"/>
    <w:rsid w:val="0019279E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19279E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19279E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19279E"/>
    <w:pPr>
      <w:numPr>
        <w:numId w:val="25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19279E"/>
    <w:pPr>
      <w:numPr>
        <w:ilvl w:val="1"/>
        <w:numId w:val="25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19279E"/>
    <w:pPr>
      <w:numPr>
        <w:ilvl w:val="2"/>
        <w:numId w:val="25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19279E"/>
    <w:pPr>
      <w:numPr>
        <w:ilvl w:val="3"/>
        <w:numId w:val="25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19279E"/>
    <w:pPr>
      <w:numPr>
        <w:ilvl w:val="4"/>
        <w:numId w:val="25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19279E"/>
    <w:pPr>
      <w:numPr>
        <w:ilvl w:val="5"/>
        <w:numId w:val="25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19279E"/>
    <w:pPr>
      <w:numPr>
        <w:ilvl w:val="6"/>
        <w:numId w:val="25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19279E"/>
    <w:pPr>
      <w:numPr>
        <w:ilvl w:val="7"/>
        <w:numId w:val="25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19279E"/>
    <w:pPr>
      <w:numPr>
        <w:ilvl w:val="8"/>
        <w:numId w:val="25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19279E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19279E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19279E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19279E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19279E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19279E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19279E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19279E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19279E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19279E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19279E"/>
    <w:pPr>
      <w:suppressAutoHyphens/>
    </w:pPr>
  </w:style>
  <w:style w:type="paragraph" w:customStyle="1" w:styleId="TCE">
    <w:name w:val="TCE"/>
    <w:basedOn w:val="Normal"/>
    <w:rsid w:val="0019279E"/>
    <w:pPr>
      <w:suppressAutoHyphens/>
      <w:ind w:left="144" w:hanging="144"/>
    </w:pPr>
  </w:style>
  <w:style w:type="paragraph" w:customStyle="1" w:styleId="EOS">
    <w:name w:val="EOS"/>
    <w:basedOn w:val="Normal"/>
    <w:rsid w:val="0019279E"/>
    <w:pPr>
      <w:suppressAutoHyphens/>
      <w:spacing w:before="480"/>
      <w:jc w:val="both"/>
    </w:pPr>
  </w:style>
  <w:style w:type="paragraph" w:customStyle="1" w:styleId="ANT">
    <w:name w:val="ANT"/>
    <w:basedOn w:val="Normal"/>
    <w:rsid w:val="0019279E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19279E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19279E"/>
  </w:style>
  <w:style w:type="character" w:customStyle="1" w:styleId="SPN">
    <w:name w:val="SPN"/>
    <w:basedOn w:val="DefaultParagraphFont"/>
    <w:rsid w:val="0019279E"/>
  </w:style>
  <w:style w:type="character" w:customStyle="1" w:styleId="SPD">
    <w:name w:val="SPD"/>
    <w:basedOn w:val="DefaultParagraphFont"/>
    <w:rsid w:val="0019279E"/>
  </w:style>
  <w:style w:type="character" w:customStyle="1" w:styleId="NUM">
    <w:name w:val="NUM"/>
    <w:basedOn w:val="DefaultParagraphFont"/>
    <w:rsid w:val="0019279E"/>
  </w:style>
  <w:style w:type="character" w:customStyle="1" w:styleId="NAM">
    <w:name w:val="NAM"/>
    <w:basedOn w:val="DefaultParagraphFont"/>
    <w:rsid w:val="0019279E"/>
  </w:style>
  <w:style w:type="character" w:customStyle="1" w:styleId="SI">
    <w:name w:val="SI"/>
    <w:rsid w:val="0019279E"/>
    <w:rPr>
      <w:color w:val="008080"/>
    </w:rPr>
  </w:style>
  <w:style w:type="character" w:customStyle="1" w:styleId="IP">
    <w:name w:val="IP"/>
    <w:rsid w:val="0019279E"/>
    <w:rPr>
      <w:color w:val="FF0000"/>
    </w:rPr>
  </w:style>
  <w:style w:type="paragraph" w:customStyle="1" w:styleId="PRN">
    <w:name w:val="PRN"/>
    <w:basedOn w:val="Normal"/>
    <w:autoRedefine/>
    <w:rsid w:val="00422327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at.com/arcatcos/cos43/arc43416.cf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industrie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saccesssoluti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psinfo@psindustries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327D-170D-4028-AC4A-4D3932F4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1530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[[Contact:26]]</vt:lpstr>
    </vt:vector>
  </TitlesOfParts>
  <Company>PS DOORS</Company>
  <LinksUpToDate>false</LinksUpToDate>
  <CharactersWithSpaces>10741</CharactersWithSpaces>
  <SharedDoc>false</SharedDoc>
  <HLinks>
    <vt:vector size="24" baseType="variant">
      <vt:variant>
        <vt:i4>6029400</vt:i4>
      </vt:variant>
      <vt:variant>
        <vt:i4>9</vt:i4>
      </vt:variant>
      <vt:variant>
        <vt:i4>0</vt:i4>
      </vt:variant>
      <vt:variant>
        <vt:i4>5</vt:i4>
      </vt:variant>
      <vt:variant>
        <vt:lpwstr>http://www.psindustries.com/</vt:lpwstr>
      </vt:variant>
      <vt:variant>
        <vt:lpwstr/>
      </vt:variant>
      <vt:variant>
        <vt:i4>2424869</vt:i4>
      </vt:variant>
      <vt:variant>
        <vt:i4>6</vt:i4>
      </vt:variant>
      <vt:variant>
        <vt:i4>0</vt:i4>
      </vt:variant>
      <vt:variant>
        <vt:i4>5</vt:i4>
      </vt:variant>
      <vt:variant>
        <vt:lpwstr>http://www.pssafetyaccess.com/</vt:lpwstr>
      </vt:variant>
      <vt:variant>
        <vt:lpwstr/>
      </vt:variant>
      <vt:variant>
        <vt:i4>8126480</vt:i4>
      </vt:variant>
      <vt:variant>
        <vt:i4>3</vt:i4>
      </vt:variant>
      <vt:variant>
        <vt:i4>0</vt:i4>
      </vt:variant>
      <vt:variant>
        <vt:i4>5</vt:i4>
      </vt:variant>
      <vt:variant>
        <vt:lpwstr>mailto:4psinfo@psindustries.com</vt:lpwstr>
      </vt:variant>
      <vt:variant>
        <vt:lpwstr/>
      </vt:variant>
      <vt:variant>
        <vt:i4>5963845</vt:i4>
      </vt:variant>
      <vt:variant>
        <vt:i4>0</vt:i4>
      </vt:variant>
      <vt:variant>
        <vt:i4>0</vt:i4>
      </vt:variant>
      <vt:variant>
        <vt:i4>5</vt:i4>
      </vt:variant>
      <vt:variant>
        <vt:lpwstr>http://www.arcat.com/arcatcos/cos43/arc43416.cfm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[[Contact:26]]</dc:title>
  <dc:subject/>
  <dc:creator>Kristin Rose</dc:creator>
  <cp:keywords/>
  <dc:description/>
  <cp:lastModifiedBy>Kristin Rose</cp:lastModifiedBy>
  <cp:revision>2</cp:revision>
  <cp:lastPrinted>2018-07-18T18:22:00Z</cp:lastPrinted>
  <dcterms:created xsi:type="dcterms:W3CDTF">2021-05-21T13:55:00Z</dcterms:created>
  <dcterms:modified xsi:type="dcterms:W3CDTF">2021-05-21T13:55:00Z</dcterms:modified>
</cp:coreProperties>
</file>